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44968" w14:textId="77777777" w:rsidR="00472388" w:rsidRDefault="00472388" w:rsidP="002E49DF">
      <w:pPr>
        <w:spacing w:after="0"/>
        <w:jc w:val="center"/>
        <w:rPr>
          <w:rFonts w:ascii="Times New Roman" w:hAnsi="Times New Roman" w:cs="Times New Roman"/>
          <w:b/>
          <w:bCs/>
          <w:sz w:val="24"/>
          <w:szCs w:val="24"/>
        </w:rPr>
      </w:pPr>
    </w:p>
    <w:p w14:paraId="65CE305F" w14:textId="77777777" w:rsidR="00AA7ABD" w:rsidRDefault="00AA7ABD" w:rsidP="002E49DF">
      <w:pPr>
        <w:spacing w:after="0"/>
        <w:jc w:val="center"/>
        <w:rPr>
          <w:rFonts w:ascii="Times New Roman" w:hAnsi="Times New Roman" w:cs="Times New Roman"/>
          <w:b/>
          <w:bCs/>
          <w:sz w:val="24"/>
          <w:szCs w:val="24"/>
        </w:rPr>
      </w:pPr>
    </w:p>
    <w:p w14:paraId="7AC691FE" w14:textId="4359A214" w:rsidR="002E49DF" w:rsidRPr="00942E0C" w:rsidRDefault="008513AD" w:rsidP="002E49DF">
      <w:pPr>
        <w:spacing w:after="0"/>
        <w:jc w:val="center"/>
        <w:rPr>
          <w:rFonts w:ascii="Times New Roman" w:hAnsi="Times New Roman" w:cs="Times New Roman"/>
          <w:b/>
          <w:bCs/>
          <w:sz w:val="24"/>
          <w:szCs w:val="24"/>
        </w:rPr>
      </w:pPr>
      <w:r w:rsidRPr="00942E0C">
        <w:rPr>
          <w:rFonts w:ascii="Times New Roman" w:hAnsi="Times New Roman" w:cs="Times New Roman"/>
          <w:b/>
          <w:bCs/>
          <w:sz w:val="24"/>
          <w:szCs w:val="24"/>
        </w:rPr>
        <w:t xml:space="preserve">BALTOSIOS VOKĖS KATILINĖS, ESANČIOS ADRESU GELEŽINKELIO G. 57, BALTOJI VOKĖ, ŠALČININKŲ R., </w:t>
      </w:r>
      <w:r w:rsidR="00532760" w:rsidRPr="00942E0C">
        <w:rPr>
          <w:rFonts w:ascii="Times New Roman" w:hAnsi="Times New Roman" w:cs="Times New Roman"/>
          <w:b/>
          <w:bCs/>
          <w:sz w:val="24"/>
          <w:szCs w:val="24"/>
        </w:rPr>
        <w:t>REKONSTRUKCIJOS</w:t>
      </w:r>
      <w:r w:rsidRPr="00942E0C">
        <w:rPr>
          <w:rFonts w:ascii="Times New Roman" w:hAnsi="Times New Roman" w:cs="Times New Roman"/>
          <w:b/>
          <w:bCs/>
          <w:sz w:val="24"/>
          <w:szCs w:val="24"/>
        </w:rPr>
        <w:t xml:space="preserve"> </w:t>
      </w:r>
      <w:r w:rsidR="00C87B48" w:rsidRPr="00942E0C">
        <w:rPr>
          <w:rFonts w:ascii="Times New Roman" w:hAnsi="Times New Roman" w:cs="Times New Roman"/>
          <w:b/>
          <w:bCs/>
          <w:sz w:val="24"/>
          <w:szCs w:val="24"/>
        </w:rPr>
        <w:t xml:space="preserve">DARBŲ </w:t>
      </w:r>
      <w:r w:rsidR="0024477E" w:rsidRPr="00942E0C">
        <w:rPr>
          <w:rFonts w:ascii="Times New Roman" w:hAnsi="Times New Roman" w:cs="Times New Roman"/>
          <w:b/>
          <w:bCs/>
          <w:sz w:val="24"/>
          <w:szCs w:val="24"/>
        </w:rPr>
        <w:t>SUTARTIS</w:t>
      </w:r>
    </w:p>
    <w:p w14:paraId="2EDBB7EF" w14:textId="77777777" w:rsidR="002E49DF" w:rsidRPr="00942E0C" w:rsidRDefault="002E49DF" w:rsidP="002E49DF">
      <w:pPr>
        <w:spacing w:after="0"/>
        <w:rPr>
          <w:rFonts w:ascii="Times New Roman" w:hAnsi="Times New Roman" w:cs="Times New Roman"/>
          <w:sz w:val="24"/>
          <w:szCs w:val="24"/>
        </w:rPr>
      </w:pPr>
    </w:p>
    <w:p w14:paraId="3E2C0CA3" w14:textId="77777777" w:rsidR="002E49DF" w:rsidRPr="00942E0C" w:rsidRDefault="002E49DF" w:rsidP="002E49DF">
      <w:pPr>
        <w:spacing w:after="0"/>
        <w:jc w:val="center"/>
        <w:rPr>
          <w:rFonts w:ascii="Times New Roman" w:hAnsi="Times New Roman" w:cs="Times New Roman"/>
          <w:sz w:val="24"/>
          <w:szCs w:val="24"/>
        </w:rPr>
      </w:pPr>
      <w:r w:rsidRPr="00942E0C">
        <w:rPr>
          <w:rFonts w:ascii="Times New Roman" w:hAnsi="Times New Roman" w:cs="Times New Roman"/>
          <w:sz w:val="24"/>
          <w:szCs w:val="24"/>
        </w:rPr>
        <w:t>20    m.                 d. Nr.</w:t>
      </w:r>
    </w:p>
    <w:p w14:paraId="3AEDA7A0" w14:textId="77777777" w:rsidR="002E49DF" w:rsidRPr="00942E0C" w:rsidRDefault="002E49DF" w:rsidP="002E49DF">
      <w:pPr>
        <w:spacing w:after="0"/>
        <w:jc w:val="center"/>
        <w:rPr>
          <w:rFonts w:ascii="Times New Roman" w:hAnsi="Times New Roman" w:cs="Times New Roman"/>
          <w:sz w:val="24"/>
          <w:szCs w:val="24"/>
        </w:rPr>
      </w:pPr>
      <w:r w:rsidRPr="00942E0C">
        <w:rPr>
          <w:rFonts w:ascii="Times New Roman" w:hAnsi="Times New Roman" w:cs="Times New Roman"/>
          <w:sz w:val="24"/>
          <w:szCs w:val="24"/>
        </w:rPr>
        <w:t>(vieta)</w:t>
      </w:r>
    </w:p>
    <w:p w14:paraId="4A4479DE" w14:textId="77777777" w:rsidR="002E49DF" w:rsidRPr="00942E0C" w:rsidRDefault="002E49DF" w:rsidP="00F3537E">
      <w:pPr>
        <w:spacing w:after="0" w:line="240" w:lineRule="auto"/>
        <w:rPr>
          <w:rFonts w:ascii="Times New Roman" w:hAnsi="Times New Roman" w:cs="Times New Roman"/>
          <w:sz w:val="24"/>
          <w:szCs w:val="24"/>
        </w:rPr>
      </w:pPr>
    </w:p>
    <w:p w14:paraId="40042432" w14:textId="7F349ACD" w:rsidR="002E49DF" w:rsidRPr="00942E0C" w:rsidRDefault="002E49DF" w:rsidP="00A77831">
      <w:pPr>
        <w:tabs>
          <w:tab w:val="left" w:pos="851"/>
        </w:tabs>
        <w:spacing w:before="120" w:after="0" w:line="240" w:lineRule="auto"/>
        <w:jc w:val="both"/>
        <w:rPr>
          <w:rFonts w:ascii="Times New Roman" w:hAnsi="Times New Roman" w:cs="Times New Roman"/>
          <w:sz w:val="24"/>
          <w:szCs w:val="24"/>
        </w:rPr>
      </w:pPr>
      <w:r w:rsidRPr="00942E0C">
        <w:rPr>
          <w:rFonts w:ascii="Times New Roman" w:hAnsi="Times New Roman" w:cs="Times New Roman"/>
          <w:sz w:val="24"/>
          <w:szCs w:val="24"/>
        </w:rPr>
        <w:t xml:space="preserve">UAB </w:t>
      </w:r>
      <w:r w:rsidR="009E3D45" w:rsidRPr="00942E0C">
        <w:rPr>
          <w:rFonts w:ascii="Times New Roman" w:hAnsi="Times New Roman" w:cs="Times New Roman"/>
          <w:sz w:val="24"/>
          <w:szCs w:val="24"/>
        </w:rPr>
        <w:t>„Šalčininkų šilumos tinklai“</w:t>
      </w:r>
      <w:r w:rsidRPr="00942E0C">
        <w:rPr>
          <w:rFonts w:ascii="Times New Roman" w:hAnsi="Times New Roman" w:cs="Times New Roman"/>
          <w:sz w:val="24"/>
          <w:szCs w:val="24"/>
        </w:rPr>
        <w:t>, atstovaujama direktoriaus</w:t>
      </w:r>
      <w:r w:rsidR="009F2DE5" w:rsidRPr="00942E0C">
        <w:rPr>
          <w:rFonts w:ascii="Times New Roman" w:hAnsi="Times New Roman" w:cs="Times New Roman"/>
          <w:sz w:val="24"/>
          <w:szCs w:val="24"/>
        </w:rPr>
        <w:t>.........................</w:t>
      </w:r>
      <w:r w:rsidRPr="00942E0C">
        <w:rPr>
          <w:rFonts w:ascii="Times New Roman" w:hAnsi="Times New Roman" w:cs="Times New Roman"/>
          <w:sz w:val="24"/>
          <w:szCs w:val="24"/>
        </w:rPr>
        <w:t>, veikiančio pagal Bendrovės įstatus, (toliau – Užsakovas) ir ..........................atstovaujama (-</w:t>
      </w:r>
      <w:proofErr w:type="spellStart"/>
      <w:r w:rsidRPr="00942E0C">
        <w:rPr>
          <w:rFonts w:ascii="Times New Roman" w:hAnsi="Times New Roman" w:cs="Times New Roman"/>
          <w:sz w:val="24"/>
          <w:szCs w:val="24"/>
        </w:rPr>
        <w:t>as</w:t>
      </w:r>
      <w:proofErr w:type="spellEnd"/>
      <w:r w:rsidRPr="00942E0C">
        <w:rPr>
          <w:rFonts w:ascii="Times New Roman" w:hAnsi="Times New Roman" w:cs="Times New Roman"/>
          <w:sz w:val="24"/>
          <w:szCs w:val="24"/>
        </w:rPr>
        <w:t xml:space="preserve">)......................., veikiančio  pagal ............................. (toliau – Rangovas), toliau Užsakovas ir Rangovas kiekvienas atskirai gali būti vadinami „Šalimi“, o abu kartu – „Šalimis“, sudarė šią darbų pirkimo sutartį dėl </w:t>
      </w:r>
      <w:r w:rsidR="00D94869" w:rsidRPr="00942E0C">
        <w:rPr>
          <w:rFonts w:ascii="Times New Roman" w:hAnsi="Times New Roman" w:cs="Times New Roman"/>
          <w:sz w:val="24"/>
          <w:szCs w:val="24"/>
        </w:rPr>
        <w:t>Baltosios Vokės katilinės, esančios adresu Geležinkelio g. 57, Baltoji Vokė, Šalčininkų r.,</w:t>
      </w:r>
      <w:r w:rsidR="008A6B78" w:rsidRPr="00942E0C">
        <w:rPr>
          <w:rFonts w:ascii="Times New Roman" w:hAnsi="Times New Roman" w:cs="Times New Roman"/>
          <w:b/>
          <w:bCs/>
          <w:sz w:val="24"/>
          <w:szCs w:val="24"/>
        </w:rPr>
        <w:t xml:space="preserve"> </w:t>
      </w:r>
      <w:r w:rsidR="00532760" w:rsidRPr="00942E0C">
        <w:rPr>
          <w:rFonts w:ascii="Times New Roman" w:hAnsi="Times New Roman" w:cs="Times New Roman"/>
          <w:sz w:val="24"/>
          <w:szCs w:val="24"/>
        </w:rPr>
        <w:t>rekon</w:t>
      </w:r>
      <w:r w:rsidR="00FB3E7E">
        <w:rPr>
          <w:rFonts w:ascii="Times New Roman" w:hAnsi="Times New Roman" w:cs="Times New Roman"/>
          <w:sz w:val="24"/>
          <w:szCs w:val="24"/>
        </w:rPr>
        <w:t>s</w:t>
      </w:r>
      <w:r w:rsidR="00532760" w:rsidRPr="00942E0C">
        <w:rPr>
          <w:rFonts w:ascii="Times New Roman" w:hAnsi="Times New Roman" w:cs="Times New Roman"/>
          <w:sz w:val="24"/>
          <w:szCs w:val="24"/>
        </w:rPr>
        <w:t>trukcijos</w:t>
      </w:r>
      <w:r w:rsidR="003D3FED" w:rsidRPr="00942E0C">
        <w:rPr>
          <w:rFonts w:ascii="Times New Roman" w:hAnsi="Times New Roman" w:cs="Times New Roman"/>
          <w:sz w:val="24"/>
          <w:szCs w:val="24"/>
        </w:rPr>
        <w:t xml:space="preserve"> darbų</w:t>
      </w:r>
      <w:r w:rsidRPr="00942E0C">
        <w:rPr>
          <w:rFonts w:ascii="Times New Roman" w:hAnsi="Times New Roman" w:cs="Times New Roman"/>
          <w:sz w:val="24"/>
          <w:szCs w:val="24"/>
        </w:rPr>
        <w:t xml:space="preserve"> su projektavimu (toliau – Sutartis), vadovaujantis atlikto viešojo pirkimo sąlygomis ir susitarė dėl toliau išvardytų sąlygų.</w:t>
      </w:r>
    </w:p>
    <w:p w14:paraId="427EC2B9" w14:textId="0E059486" w:rsidR="002316C9" w:rsidRPr="00942E0C" w:rsidRDefault="002316C9" w:rsidP="00A77831">
      <w:pPr>
        <w:tabs>
          <w:tab w:val="left" w:pos="851"/>
        </w:tabs>
        <w:spacing w:before="120" w:after="0" w:line="240" w:lineRule="auto"/>
        <w:jc w:val="center"/>
        <w:rPr>
          <w:rFonts w:ascii="Times New Roman" w:hAnsi="Times New Roman" w:cs="Times New Roman"/>
          <w:sz w:val="24"/>
          <w:szCs w:val="24"/>
        </w:rPr>
      </w:pPr>
    </w:p>
    <w:p w14:paraId="05AE3712" w14:textId="6F2E2D27" w:rsidR="002E49DF" w:rsidRPr="00942E0C" w:rsidRDefault="002E49DF" w:rsidP="00A77831">
      <w:pPr>
        <w:pStyle w:val="ListParagraph"/>
        <w:numPr>
          <w:ilvl w:val="0"/>
          <w:numId w:val="26"/>
        </w:numPr>
        <w:tabs>
          <w:tab w:val="left" w:pos="851"/>
        </w:tabs>
        <w:spacing w:before="120" w:after="0" w:line="240" w:lineRule="auto"/>
        <w:ind w:left="0" w:firstLine="0"/>
        <w:contextualSpacing w:val="0"/>
        <w:jc w:val="center"/>
        <w:rPr>
          <w:rFonts w:ascii="Times New Roman" w:hAnsi="Times New Roman" w:cs="Times New Roman"/>
          <w:b/>
          <w:bCs/>
          <w:sz w:val="24"/>
          <w:szCs w:val="24"/>
        </w:rPr>
      </w:pPr>
      <w:r w:rsidRPr="00942E0C">
        <w:rPr>
          <w:rFonts w:ascii="Times New Roman" w:hAnsi="Times New Roman" w:cs="Times New Roman"/>
          <w:b/>
          <w:bCs/>
          <w:sz w:val="24"/>
          <w:szCs w:val="24"/>
        </w:rPr>
        <w:t>SUTARTIES DALYKAS</w:t>
      </w:r>
    </w:p>
    <w:p w14:paraId="07835CBF" w14:textId="77777777" w:rsidR="002E49DF" w:rsidRPr="00942E0C" w:rsidRDefault="002E49DF" w:rsidP="00A77831">
      <w:pPr>
        <w:tabs>
          <w:tab w:val="left" w:pos="851"/>
        </w:tabs>
        <w:spacing w:before="120" w:after="0" w:line="240" w:lineRule="auto"/>
        <w:jc w:val="both"/>
        <w:rPr>
          <w:rFonts w:ascii="Times New Roman" w:hAnsi="Times New Roman" w:cs="Times New Roman"/>
          <w:sz w:val="24"/>
          <w:szCs w:val="24"/>
        </w:rPr>
      </w:pPr>
    </w:p>
    <w:p w14:paraId="3AB12BDC" w14:textId="6C104D32" w:rsidR="002E49DF" w:rsidRPr="00942E0C" w:rsidRDefault="002E49DF" w:rsidP="00A77831">
      <w:pPr>
        <w:pStyle w:val="ListParagraph"/>
        <w:numPr>
          <w:ilvl w:val="0"/>
          <w:numId w:val="9"/>
        </w:numPr>
        <w:tabs>
          <w:tab w:val="left" w:pos="851"/>
        </w:tabs>
        <w:spacing w:before="120" w:after="0" w:line="240" w:lineRule="auto"/>
        <w:ind w:left="0" w:firstLine="0"/>
        <w:contextualSpacing w:val="0"/>
        <w:jc w:val="both"/>
        <w:rPr>
          <w:rFonts w:ascii="Times New Roman" w:hAnsi="Times New Roman" w:cs="Times New Roman"/>
          <w:color w:val="FF0000"/>
          <w:sz w:val="24"/>
          <w:szCs w:val="24"/>
        </w:rPr>
      </w:pPr>
      <w:r w:rsidRPr="00942E0C">
        <w:rPr>
          <w:rFonts w:ascii="Times New Roman" w:hAnsi="Times New Roman" w:cs="Times New Roman"/>
          <w:sz w:val="24"/>
          <w:szCs w:val="24"/>
        </w:rPr>
        <w:t xml:space="preserve">Sutarties dalykas: Šalys susitaria, kad Rangovas atliks </w:t>
      </w:r>
      <w:r w:rsidR="00C03A1F" w:rsidRPr="00942E0C">
        <w:rPr>
          <w:rFonts w:ascii="Times New Roman" w:hAnsi="Times New Roman" w:cs="Times New Roman"/>
          <w:sz w:val="24"/>
          <w:szCs w:val="24"/>
        </w:rPr>
        <w:t>Baltosios Vokės katilinės, esančios adresu Geležinkelio g. 57, Baltoji Vokė, Šalčininkų r.,</w:t>
      </w:r>
      <w:r w:rsidR="00C03A1F" w:rsidRPr="00942E0C">
        <w:rPr>
          <w:rFonts w:ascii="Times New Roman" w:hAnsi="Times New Roman" w:cs="Times New Roman"/>
          <w:b/>
          <w:bCs/>
          <w:sz w:val="24"/>
          <w:szCs w:val="24"/>
        </w:rPr>
        <w:t xml:space="preserve"> </w:t>
      </w:r>
      <w:r w:rsidR="00FC11BA" w:rsidRPr="00942E0C">
        <w:rPr>
          <w:rFonts w:ascii="Times New Roman" w:hAnsi="Times New Roman" w:cs="Times New Roman"/>
          <w:sz w:val="24"/>
          <w:szCs w:val="24"/>
        </w:rPr>
        <w:t>rekonstrukcijos</w:t>
      </w:r>
      <w:r w:rsidR="00841A51" w:rsidRPr="00942E0C">
        <w:rPr>
          <w:rFonts w:ascii="Times New Roman" w:hAnsi="Times New Roman" w:cs="Times New Roman"/>
          <w:sz w:val="24"/>
          <w:szCs w:val="24"/>
        </w:rPr>
        <w:t xml:space="preserve"> </w:t>
      </w:r>
      <w:r w:rsidRPr="00942E0C">
        <w:rPr>
          <w:rFonts w:ascii="Times New Roman" w:hAnsi="Times New Roman" w:cs="Times New Roman"/>
          <w:sz w:val="24"/>
          <w:szCs w:val="24"/>
        </w:rPr>
        <w:t xml:space="preserve">darbus su projektavimu pagal techninėje specifikacijoje nustatytus reikalavimus (Sutarties priedas Nr. 1) (toliau – Darbai) bei perduos Darbų rezultatą Užsakovui šioje </w:t>
      </w:r>
      <w:r w:rsidR="007A72CA" w:rsidRPr="00942E0C">
        <w:rPr>
          <w:rFonts w:ascii="Times New Roman" w:hAnsi="Times New Roman" w:cs="Times New Roman"/>
          <w:sz w:val="24"/>
          <w:szCs w:val="24"/>
        </w:rPr>
        <w:t>S</w:t>
      </w:r>
      <w:r w:rsidRPr="00942E0C">
        <w:rPr>
          <w:rFonts w:ascii="Times New Roman" w:hAnsi="Times New Roman" w:cs="Times New Roman"/>
          <w:sz w:val="24"/>
          <w:szCs w:val="24"/>
        </w:rPr>
        <w:t>utartyje nustatytomis sąlygomis, terminais ir tvarka.</w:t>
      </w:r>
      <w:r w:rsidR="00FE6A69" w:rsidRPr="00942E0C">
        <w:rPr>
          <w:rFonts w:ascii="Times New Roman" w:hAnsi="Times New Roman" w:cs="Times New Roman"/>
          <w:sz w:val="24"/>
          <w:szCs w:val="24"/>
        </w:rPr>
        <w:t xml:space="preserve"> </w:t>
      </w:r>
    </w:p>
    <w:p w14:paraId="364F57B4" w14:textId="77777777" w:rsidR="00C74FA8" w:rsidRPr="00942E0C" w:rsidRDefault="00C74FA8" w:rsidP="00A77831">
      <w:pPr>
        <w:tabs>
          <w:tab w:val="left" w:pos="851"/>
        </w:tabs>
        <w:spacing w:before="120" w:after="0" w:line="240" w:lineRule="auto"/>
        <w:jc w:val="both"/>
        <w:rPr>
          <w:rFonts w:ascii="Times New Roman" w:hAnsi="Times New Roman" w:cs="Times New Roman"/>
          <w:color w:val="FF0000"/>
          <w:sz w:val="24"/>
          <w:szCs w:val="24"/>
        </w:rPr>
      </w:pPr>
    </w:p>
    <w:p w14:paraId="0C4FD74A" w14:textId="02E63613" w:rsidR="002E49DF" w:rsidRPr="00942E0C" w:rsidRDefault="002E49DF" w:rsidP="00A77831">
      <w:pPr>
        <w:pStyle w:val="ListParagraph"/>
        <w:numPr>
          <w:ilvl w:val="0"/>
          <w:numId w:val="26"/>
        </w:numPr>
        <w:tabs>
          <w:tab w:val="left" w:pos="851"/>
        </w:tabs>
        <w:spacing w:before="120" w:after="0" w:line="240" w:lineRule="auto"/>
        <w:ind w:left="0" w:firstLine="0"/>
        <w:contextualSpacing w:val="0"/>
        <w:jc w:val="center"/>
        <w:rPr>
          <w:rFonts w:ascii="Times New Roman" w:hAnsi="Times New Roman" w:cs="Times New Roman"/>
          <w:b/>
          <w:bCs/>
          <w:sz w:val="24"/>
          <w:szCs w:val="24"/>
        </w:rPr>
      </w:pPr>
      <w:r w:rsidRPr="00942E0C">
        <w:rPr>
          <w:rFonts w:ascii="Times New Roman" w:hAnsi="Times New Roman" w:cs="Times New Roman"/>
          <w:b/>
          <w:bCs/>
          <w:sz w:val="24"/>
          <w:szCs w:val="24"/>
        </w:rPr>
        <w:t>DARBŲ ATLIKIMO TERMINAI, VĖLAVIMAS, SUSTABDYMAS</w:t>
      </w:r>
    </w:p>
    <w:p w14:paraId="0DE41B2C" w14:textId="02F31FDC" w:rsidR="002E49DF" w:rsidRPr="00942E0C" w:rsidRDefault="002E49DF" w:rsidP="00A77831">
      <w:pPr>
        <w:tabs>
          <w:tab w:val="left" w:pos="851"/>
        </w:tabs>
        <w:spacing w:before="120" w:after="0" w:line="240" w:lineRule="auto"/>
        <w:jc w:val="center"/>
        <w:rPr>
          <w:rFonts w:ascii="Times New Roman" w:hAnsi="Times New Roman" w:cs="Times New Roman"/>
          <w:b/>
          <w:bCs/>
          <w:sz w:val="24"/>
          <w:szCs w:val="24"/>
        </w:rPr>
      </w:pPr>
    </w:p>
    <w:p w14:paraId="0D38A14B" w14:textId="604AE4D1" w:rsidR="002E49DF" w:rsidRPr="00942E0C" w:rsidRDefault="002E49DF" w:rsidP="00A77831">
      <w:pPr>
        <w:pStyle w:val="ListParagraph"/>
        <w:numPr>
          <w:ilvl w:val="0"/>
          <w:numId w:val="9"/>
        </w:numPr>
        <w:tabs>
          <w:tab w:val="left" w:pos="851"/>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Rangovas turi atlikti Darbus laikydamasis šių terminų:</w:t>
      </w:r>
    </w:p>
    <w:p w14:paraId="509073F1" w14:textId="2375DFDF" w:rsidR="002E49DF" w:rsidRPr="00942E0C" w:rsidRDefault="002E49DF" w:rsidP="00A77831">
      <w:pPr>
        <w:tabs>
          <w:tab w:val="left" w:pos="851"/>
        </w:tabs>
        <w:spacing w:before="120" w:after="0" w:line="240" w:lineRule="auto"/>
        <w:jc w:val="both"/>
        <w:rPr>
          <w:rFonts w:ascii="Times New Roman" w:hAnsi="Times New Roman" w:cs="Times New Roman"/>
          <w:sz w:val="24"/>
          <w:szCs w:val="24"/>
        </w:rPr>
      </w:pPr>
      <w:r w:rsidRPr="00942E0C">
        <w:rPr>
          <w:rFonts w:ascii="Times New Roman" w:hAnsi="Times New Roman" w:cs="Times New Roman"/>
          <w:sz w:val="24"/>
          <w:szCs w:val="24"/>
        </w:rPr>
        <w:t>2.1.</w:t>
      </w:r>
      <w:r w:rsidRPr="00942E0C">
        <w:rPr>
          <w:rFonts w:ascii="Times New Roman" w:hAnsi="Times New Roman" w:cs="Times New Roman"/>
          <w:sz w:val="24"/>
          <w:szCs w:val="24"/>
        </w:rPr>
        <w:tab/>
      </w:r>
      <w:r w:rsidR="00177D30" w:rsidRPr="00942E0C">
        <w:rPr>
          <w:rFonts w:ascii="Times New Roman" w:hAnsi="Times New Roman" w:cs="Times New Roman"/>
          <w:sz w:val="24"/>
          <w:szCs w:val="24"/>
        </w:rPr>
        <w:t>D</w:t>
      </w:r>
      <w:r w:rsidR="00167F42" w:rsidRPr="00942E0C">
        <w:rPr>
          <w:rFonts w:ascii="Times New Roman" w:hAnsi="Times New Roman" w:cs="Times New Roman"/>
          <w:sz w:val="24"/>
          <w:szCs w:val="24"/>
        </w:rPr>
        <w:t>arbų atlikimo terminas</w:t>
      </w:r>
      <w:r w:rsidRPr="00942E0C">
        <w:rPr>
          <w:rFonts w:ascii="Times New Roman" w:hAnsi="Times New Roman" w:cs="Times New Roman"/>
          <w:sz w:val="24"/>
          <w:szCs w:val="24"/>
        </w:rPr>
        <w:t xml:space="preserve"> </w:t>
      </w:r>
      <w:r w:rsidR="005C6010" w:rsidRPr="00942E0C">
        <w:rPr>
          <w:rFonts w:ascii="Times New Roman" w:hAnsi="Times New Roman" w:cs="Times New Roman"/>
          <w:sz w:val="24"/>
          <w:szCs w:val="24"/>
        </w:rPr>
        <w:t>(įskaitant projektavimą</w:t>
      </w:r>
      <w:r w:rsidR="00E5387E" w:rsidRPr="00942E0C">
        <w:rPr>
          <w:rFonts w:ascii="Times New Roman" w:hAnsi="Times New Roman" w:cs="Times New Roman"/>
          <w:sz w:val="24"/>
          <w:szCs w:val="24"/>
        </w:rPr>
        <w:t>,</w:t>
      </w:r>
      <w:r w:rsidR="00445B90" w:rsidRPr="00942E0C">
        <w:rPr>
          <w:rFonts w:ascii="Arial" w:eastAsia="Times New Roman" w:hAnsi="Arial" w:cs="Times New Roman"/>
          <w:sz w:val="20"/>
          <w:szCs w:val="20"/>
        </w:rPr>
        <w:t xml:space="preserve"> </w:t>
      </w:r>
      <w:r w:rsidR="00445B90" w:rsidRPr="00942E0C">
        <w:rPr>
          <w:rFonts w:ascii="Times New Roman" w:hAnsi="Times New Roman" w:cs="Times New Roman"/>
          <w:sz w:val="24"/>
          <w:szCs w:val="24"/>
        </w:rPr>
        <w:t>baigiamuosius bandymus,</w:t>
      </w:r>
      <w:r w:rsidR="00AE4417" w:rsidRPr="00942E0C">
        <w:rPr>
          <w:rFonts w:ascii="Times New Roman" w:hAnsi="Times New Roman" w:cs="Times New Roman"/>
          <w:sz w:val="24"/>
          <w:szCs w:val="24"/>
        </w:rPr>
        <w:t xml:space="preserve"> įrangos tiekim</w:t>
      </w:r>
      <w:r w:rsidR="009D45EA" w:rsidRPr="00942E0C">
        <w:rPr>
          <w:rFonts w:ascii="Times New Roman" w:hAnsi="Times New Roman" w:cs="Times New Roman"/>
          <w:sz w:val="24"/>
          <w:szCs w:val="24"/>
        </w:rPr>
        <w:t>ą</w:t>
      </w:r>
      <w:r w:rsidR="00AE4417" w:rsidRPr="00942E0C">
        <w:rPr>
          <w:rFonts w:ascii="Times New Roman" w:hAnsi="Times New Roman" w:cs="Times New Roman"/>
          <w:sz w:val="24"/>
          <w:szCs w:val="24"/>
        </w:rPr>
        <w:t>,</w:t>
      </w:r>
      <w:r w:rsidR="00445B90" w:rsidRPr="00942E0C">
        <w:rPr>
          <w:rFonts w:ascii="Times New Roman" w:hAnsi="Times New Roman" w:cs="Times New Roman"/>
          <w:sz w:val="24"/>
          <w:szCs w:val="24"/>
        </w:rPr>
        <w:t xml:space="preserve"> išpildomosios dokumentacijos parengimą ir </w:t>
      </w:r>
      <w:r w:rsidR="00E61F8E" w:rsidRPr="00942E0C">
        <w:rPr>
          <w:rFonts w:ascii="Times New Roman" w:hAnsi="Times New Roman" w:cs="Times New Roman"/>
          <w:sz w:val="24"/>
          <w:szCs w:val="24"/>
        </w:rPr>
        <w:t>U</w:t>
      </w:r>
      <w:r w:rsidR="00445B90" w:rsidRPr="00942E0C">
        <w:rPr>
          <w:rFonts w:ascii="Times New Roman" w:hAnsi="Times New Roman" w:cs="Times New Roman"/>
          <w:sz w:val="24"/>
          <w:szCs w:val="24"/>
        </w:rPr>
        <w:t>žsakovo personalo apmokymą</w:t>
      </w:r>
      <w:r w:rsidR="005C6010" w:rsidRPr="00942E0C">
        <w:rPr>
          <w:rFonts w:ascii="Times New Roman" w:hAnsi="Times New Roman" w:cs="Times New Roman"/>
          <w:sz w:val="24"/>
          <w:szCs w:val="24"/>
        </w:rPr>
        <w:t xml:space="preserve">) </w:t>
      </w:r>
      <w:r w:rsidR="00B338F6" w:rsidRPr="00942E0C">
        <w:rPr>
          <w:rFonts w:ascii="Times New Roman" w:hAnsi="Times New Roman" w:cs="Times New Roman"/>
          <w:sz w:val="24"/>
          <w:szCs w:val="24"/>
        </w:rPr>
        <w:t>–</w:t>
      </w:r>
      <w:r w:rsidRPr="00942E0C">
        <w:rPr>
          <w:rFonts w:ascii="Times New Roman" w:hAnsi="Times New Roman" w:cs="Times New Roman"/>
          <w:sz w:val="24"/>
          <w:szCs w:val="24"/>
        </w:rPr>
        <w:t xml:space="preserve"> </w:t>
      </w:r>
      <w:r w:rsidR="00D51305" w:rsidRPr="00942E0C">
        <w:rPr>
          <w:rFonts w:ascii="Times New Roman" w:hAnsi="Times New Roman" w:cs="Times New Roman"/>
          <w:sz w:val="24"/>
          <w:szCs w:val="24"/>
        </w:rPr>
        <w:t xml:space="preserve">8 mėnesiai </w:t>
      </w:r>
      <w:r w:rsidR="00B338F6" w:rsidRPr="00942E0C">
        <w:rPr>
          <w:rFonts w:ascii="Times New Roman" w:hAnsi="Times New Roman" w:cs="Times New Roman"/>
          <w:sz w:val="24"/>
          <w:szCs w:val="24"/>
        </w:rPr>
        <w:t>nuo sutarties įsigaliojimo</w:t>
      </w:r>
      <w:r w:rsidR="00BF24A7" w:rsidRPr="00942E0C">
        <w:rPr>
          <w:rFonts w:ascii="Times New Roman" w:hAnsi="Times New Roman" w:cs="Times New Roman"/>
          <w:sz w:val="24"/>
          <w:szCs w:val="24"/>
        </w:rPr>
        <w:t xml:space="preserve"> dienos</w:t>
      </w:r>
      <w:r w:rsidR="00B338F6" w:rsidRPr="00942E0C">
        <w:rPr>
          <w:rFonts w:ascii="Times New Roman" w:hAnsi="Times New Roman" w:cs="Times New Roman"/>
          <w:sz w:val="24"/>
          <w:szCs w:val="24"/>
        </w:rPr>
        <w:t>.</w:t>
      </w:r>
      <w:r w:rsidR="004A4BF1" w:rsidRPr="00942E0C">
        <w:rPr>
          <w:rFonts w:ascii="Times New Roman" w:hAnsi="Times New Roman" w:cs="Times New Roman"/>
          <w:sz w:val="24"/>
          <w:szCs w:val="24"/>
        </w:rPr>
        <w:t xml:space="preserve"> Rangovas Darbus vykdo pagal grafiką. Rangovas ne vėliau kaip per 15 darbo dienų nuo Darbų pradžios privalo pateikti Užsakovui Darbų atlikimo grafiką, parengtą pagal veiklų sąrašą ir užpildytą konkrečiomis datomis. Darbų vykdymo metu Rangovas gali koreguoti grafiką, jeigu jis ne dėl Rangovo kaltės tapo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Rangovas turi teisę Darbus atlikti greičiau, nei numatyta Darbų atlikimo grafike.</w:t>
      </w:r>
    </w:p>
    <w:p w14:paraId="50BCB925" w14:textId="1A21E9F2" w:rsidR="002E49DF" w:rsidRPr="00942E0C" w:rsidRDefault="002E49DF" w:rsidP="00A77831">
      <w:pPr>
        <w:pStyle w:val="ListParagraph"/>
        <w:numPr>
          <w:ilvl w:val="1"/>
          <w:numId w:val="9"/>
        </w:numPr>
        <w:tabs>
          <w:tab w:val="left" w:pos="851"/>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Darbų atlikimo terminas nurodytas Sutarties 2.1. punkte, gali būti pratęstas</w:t>
      </w:r>
      <w:r w:rsidR="003E7605" w:rsidRPr="00942E0C">
        <w:rPr>
          <w:rFonts w:ascii="Times New Roman" w:hAnsi="Times New Roman" w:cs="Times New Roman"/>
          <w:sz w:val="24"/>
          <w:szCs w:val="24"/>
        </w:rPr>
        <w:t xml:space="preserve"> </w:t>
      </w:r>
      <w:r w:rsidRPr="00942E0C">
        <w:rPr>
          <w:rFonts w:ascii="Times New Roman" w:hAnsi="Times New Roman" w:cs="Times New Roman"/>
          <w:sz w:val="24"/>
          <w:szCs w:val="24"/>
        </w:rPr>
        <w:t>tik</w:t>
      </w:r>
      <w:r w:rsidR="003E7605" w:rsidRPr="00942E0C">
        <w:rPr>
          <w:rFonts w:ascii="Times New Roman" w:hAnsi="Times New Roman" w:cs="Times New Roman"/>
          <w:sz w:val="24"/>
          <w:szCs w:val="24"/>
        </w:rPr>
        <w:t xml:space="preserve"> </w:t>
      </w:r>
      <w:r w:rsidR="00566BFE" w:rsidRPr="00942E0C">
        <w:rPr>
          <w:rFonts w:ascii="Times New Roman" w:hAnsi="Times New Roman" w:cs="Times New Roman"/>
          <w:sz w:val="24"/>
          <w:szCs w:val="24"/>
        </w:rPr>
        <w:t>30 dienų</w:t>
      </w:r>
      <w:r w:rsidRPr="00942E0C">
        <w:rPr>
          <w:rFonts w:ascii="Times New Roman" w:hAnsi="Times New Roman" w:cs="Times New Roman"/>
          <w:sz w:val="24"/>
          <w:szCs w:val="24"/>
        </w:rPr>
        <w:t xml:space="preserve"> ir tik dėl aplinkybių, kurios nepriklauso nuo Rangovo, taip pat dėl:</w:t>
      </w:r>
    </w:p>
    <w:p w14:paraId="73179D0D" w14:textId="79411040" w:rsidR="002E49DF" w:rsidRPr="00942E0C" w:rsidRDefault="002E49DF" w:rsidP="00A77831">
      <w:pPr>
        <w:pStyle w:val="ListParagraph"/>
        <w:numPr>
          <w:ilvl w:val="2"/>
          <w:numId w:val="9"/>
        </w:numPr>
        <w:tabs>
          <w:tab w:val="left" w:pos="851"/>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išskirtinai nepalankių gamtinių sąlygų (taikoma Darbams, kurių kokybė priklauso nuo gamtinių sąlygų), kurios buvo nenumatomos arba kurių joks patyręs rangovas nebūtų galėjęs tikėtis ir tai įvertinti;</w:t>
      </w:r>
    </w:p>
    <w:p w14:paraId="6BF0E90A" w14:textId="2FAD62B2" w:rsidR="002E49DF" w:rsidRPr="00942E0C" w:rsidRDefault="002E49DF" w:rsidP="00A77831">
      <w:pPr>
        <w:pStyle w:val="ListParagraph"/>
        <w:numPr>
          <w:ilvl w:val="2"/>
          <w:numId w:val="9"/>
        </w:numPr>
        <w:tabs>
          <w:tab w:val="left" w:pos="851"/>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pakeitimų, atliekamų vadovaujantis Sutarties sąlygų XI</w:t>
      </w:r>
      <w:r w:rsidR="000641F4" w:rsidRPr="00942E0C">
        <w:rPr>
          <w:rFonts w:ascii="Times New Roman" w:hAnsi="Times New Roman" w:cs="Times New Roman"/>
          <w:sz w:val="24"/>
          <w:szCs w:val="24"/>
        </w:rPr>
        <w:t>V</w:t>
      </w:r>
      <w:r w:rsidRPr="00942E0C">
        <w:rPr>
          <w:rFonts w:ascii="Times New Roman" w:hAnsi="Times New Roman" w:cs="Times New Roman"/>
          <w:sz w:val="24"/>
          <w:szCs w:val="24"/>
        </w:rPr>
        <w:t xml:space="preserve"> skyriaus nuostatomis;</w:t>
      </w:r>
    </w:p>
    <w:p w14:paraId="14292570" w14:textId="216EB3D8" w:rsidR="002E49DF" w:rsidRPr="00942E0C" w:rsidRDefault="002E49DF" w:rsidP="00A77831">
      <w:pPr>
        <w:pStyle w:val="ListParagraph"/>
        <w:numPr>
          <w:ilvl w:val="2"/>
          <w:numId w:val="9"/>
        </w:numPr>
        <w:tabs>
          <w:tab w:val="left" w:pos="851"/>
        </w:tabs>
        <w:spacing w:before="120" w:after="0" w:line="240" w:lineRule="auto"/>
        <w:ind w:left="0" w:firstLine="0"/>
        <w:contextualSpacing w:val="0"/>
        <w:jc w:val="both"/>
        <w:rPr>
          <w:rFonts w:ascii="Times New Roman" w:hAnsi="Times New Roman" w:cs="Times New Roman"/>
          <w:color w:val="FF0000"/>
          <w:sz w:val="24"/>
          <w:szCs w:val="24"/>
        </w:rPr>
      </w:pPr>
      <w:r w:rsidRPr="00942E0C">
        <w:rPr>
          <w:rFonts w:ascii="Times New Roman" w:hAnsi="Times New Roman" w:cs="Times New Roman"/>
          <w:sz w:val="24"/>
          <w:szCs w:val="24"/>
        </w:rPr>
        <w:t>bet kokio vėlavimo, kliūčių ar trukdymų, sukeltų arba priskiriamų Užsakovui arba Užsakovo personalui, arba tretiesiems asmenims.</w:t>
      </w:r>
    </w:p>
    <w:p w14:paraId="098DF675" w14:textId="3C550F6B" w:rsidR="002E49DF" w:rsidRPr="00942E0C" w:rsidRDefault="002E49DF" w:rsidP="00A77831">
      <w:pPr>
        <w:pStyle w:val="ListParagraph"/>
        <w:numPr>
          <w:ilvl w:val="0"/>
          <w:numId w:val="9"/>
        </w:numPr>
        <w:tabs>
          <w:tab w:val="left" w:pos="851"/>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lastRenderedPageBreak/>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2634A5E5" w14:textId="492964E5" w:rsidR="002E49DF" w:rsidRPr="00942E0C" w:rsidRDefault="002E49DF" w:rsidP="00A77831">
      <w:pPr>
        <w:pStyle w:val="ListParagraph"/>
        <w:numPr>
          <w:ilvl w:val="1"/>
          <w:numId w:val="10"/>
        </w:numPr>
        <w:tabs>
          <w:tab w:val="left" w:pos="851"/>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ab/>
        <w:t>Aplinkybės, dėl kurių gali būti stabdomi Darbai, yra:</w:t>
      </w:r>
    </w:p>
    <w:p w14:paraId="4CCD0F4B" w14:textId="2E19DD1F" w:rsidR="002E49DF" w:rsidRPr="00942E0C" w:rsidRDefault="002E49DF" w:rsidP="00A77831">
      <w:pPr>
        <w:pStyle w:val="ListParagraph"/>
        <w:numPr>
          <w:ilvl w:val="2"/>
          <w:numId w:val="10"/>
        </w:numPr>
        <w:tabs>
          <w:tab w:val="left" w:pos="851"/>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papildomi archeologiniai tyrinėjimai, kurie nebuvo numatyti, bet kuriuos būtina atlikti;</w:t>
      </w:r>
    </w:p>
    <w:p w14:paraId="71D08690" w14:textId="1ADA2BDB" w:rsidR="002E49DF" w:rsidRPr="00942E0C" w:rsidRDefault="002E49DF" w:rsidP="00A77831">
      <w:pPr>
        <w:pStyle w:val="ListParagraph"/>
        <w:numPr>
          <w:ilvl w:val="2"/>
          <w:numId w:val="10"/>
        </w:numPr>
        <w:tabs>
          <w:tab w:val="left" w:pos="851"/>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trečiųjų šalių įtaka;</w:t>
      </w:r>
    </w:p>
    <w:p w14:paraId="67C725BE" w14:textId="4300219C" w:rsidR="002E49DF" w:rsidRPr="00942E0C" w:rsidRDefault="002E49DF" w:rsidP="00A77831">
      <w:pPr>
        <w:pStyle w:val="ListParagraph"/>
        <w:numPr>
          <w:ilvl w:val="2"/>
          <w:numId w:val="10"/>
        </w:numPr>
        <w:tabs>
          <w:tab w:val="left" w:pos="851"/>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būtinas papildomas laikas įvykdyti papildomų Darbų viešąjį pirkimą;</w:t>
      </w:r>
    </w:p>
    <w:p w14:paraId="5DFFC55C" w14:textId="4DFB823D" w:rsidR="002E49DF" w:rsidRPr="00942E0C" w:rsidRDefault="002E49DF" w:rsidP="00A77831">
      <w:pPr>
        <w:pStyle w:val="ListParagraph"/>
        <w:numPr>
          <w:ilvl w:val="2"/>
          <w:numId w:val="10"/>
        </w:numPr>
        <w:tabs>
          <w:tab w:val="left" w:pos="851"/>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bet koks nenumatomas gamtos jėgų veikimas, kurio joks patyręs rangovas nebūtų galėjęs tikėtis;</w:t>
      </w:r>
    </w:p>
    <w:p w14:paraId="3843445F" w14:textId="76952D8A" w:rsidR="002E49DF" w:rsidRPr="00942E0C" w:rsidRDefault="002E49DF" w:rsidP="00A77831">
      <w:pPr>
        <w:pStyle w:val="ListParagraph"/>
        <w:numPr>
          <w:ilvl w:val="2"/>
          <w:numId w:val="10"/>
        </w:numPr>
        <w:tabs>
          <w:tab w:val="left" w:pos="851"/>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bet koks uždelsimas ar sutrikimas dėl Pakeitimo;</w:t>
      </w:r>
    </w:p>
    <w:p w14:paraId="1A6149E3" w14:textId="54BECC9C" w:rsidR="00AE67F9" w:rsidRPr="00942E0C" w:rsidRDefault="00965925" w:rsidP="00A77831">
      <w:pPr>
        <w:pStyle w:val="ListParagraph"/>
        <w:numPr>
          <w:ilvl w:val="2"/>
          <w:numId w:val="10"/>
        </w:numPr>
        <w:tabs>
          <w:tab w:val="left" w:pos="851"/>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prasid</w:t>
      </w:r>
      <w:r w:rsidR="006A580C" w:rsidRPr="00942E0C">
        <w:rPr>
          <w:rFonts w:ascii="Times New Roman" w:hAnsi="Times New Roman" w:cs="Times New Roman"/>
          <w:sz w:val="24"/>
          <w:szCs w:val="24"/>
        </w:rPr>
        <w:t>ėjęs šildymo sezonas</w:t>
      </w:r>
      <w:r w:rsidR="009A4FCF" w:rsidRPr="00942E0C">
        <w:rPr>
          <w:rFonts w:ascii="Times New Roman" w:hAnsi="Times New Roman" w:cs="Times New Roman"/>
          <w:sz w:val="24"/>
          <w:szCs w:val="24"/>
        </w:rPr>
        <w:t xml:space="preserve"> ir </w:t>
      </w:r>
      <w:r w:rsidR="006A580C" w:rsidRPr="00942E0C">
        <w:rPr>
          <w:rFonts w:ascii="Times New Roman" w:hAnsi="Times New Roman" w:cs="Times New Roman"/>
          <w:sz w:val="24"/>
          <w:szCs w:val="24"/>
        </w:rPr>
        <w:t>neįmanoma vykdyti Da</w:t>
      </w:r>
      <w:r w:rsidR="00114DEE" w:rsidRPr="00942E0C">
        <w:rPr>
          <w:rFonts w:ascii="Times New Roman" w:hAnsi="Times New Roman" w:cs="Times New Roman"/>
          <w:sz w:val="24"/>
          <w:szCs w:val="24"/>
        </w:rPr>
        <w:t>rb</w:t>
      </w:r>
      <w:r w:rsidR="006A580C" w:rsidRPr="00942E0C">
        <w:rPr>
          <w:rFonts w:ascii="Times New Roman" w:hAnsi="Times New Roman" w:cs="Times New Roman"/>
          <w:sz w:val="24"/>
          <w:szCs w:val="24"/>
        </w:rPr>
        <w:t>ų;</w:t>
      </w:r>
    </w:p>
    <w:p w14:paraId="07A2C436" w14:textId="32D656E9" w:rsidR="002E49DF" w:rsidRPr="00942E0C" w:rsidRDefault="002E49DF" w:rsidP="00A77831">
      <w:pPr>
        <w:pStyle w:val="ListParagraph"/>
        <w:numPr>
          <w:ilvl w:val="2"/>
          <w:numId w:val="10"/>
        </w:numPr>
        <w:tabs>
          <w:tab w:val="left" w:pos="851"/>
          <w:tab w:val="left" w:pos="1418"/>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ab/>
        <w:t xml:space="preserve">kitos aplinkybės, kurios nebuvo žinomos pirkimo vykdymo metu ir su kuriomis   </w:t>
      </w:r>
    </w:p>
    <w:p w14:paraId="0A4DFAFA" w14:textId="77777777" w:rsidR="002E49DF" w:rsidRPr="00942E0C" w:rsidRDefault="002E49DF" w:rsidP="00A77831">
      <w:pPr>
        <w:tabs>
          <w:tab w:val="left" w:pos="851"/>
        </w:tabs>
        <w:spacing w:before="120" w:after="0" w:line="240" w:lineRule="auto"/>
        <w:jc w:val="both"/>
        <w:rPr>
          <w:rFonts w:ascii="Times New Roman" w:hAnsi="Times New Roman" w:cs="Times New Roman"/>
          <w:sz w:val="24"/>
          <w:szCs w:val="24"/>
        </w:rPr>
      </w:pPr>
      <w:r w:rsidRPr="00942E0C">
        <w:rPr>
          <w:rFonts w:ascii="Times New Roman" w:hAnsi="Times New Roman" w:cs="Times New Roman"/>
          <w:sz w:val="24"/>
          <w:szCs w:val="24"/>
        </w:rPr>
        <w:t>susidurtų bet kuris rangovas.</w:t>
      </w:r>
    </w:p>
    <w:p w14:paraId="6CA1F480" w14:textId="203BE519" w:rsidR="002E49DF" w:rsidRPr="00942E0C" w:rsidRDefault="002E49DF" w:rsidP="00A77831">
      <w:pPr>
        <w:pStyle w:val="ListParagraph"/>
        <w:numPr>
          <w:ilvl w:val="1"/>
          <w:numId w:val="10"/>
        </w:numPr>
        <w:tabs>
          <w:tab w:val="left" w:pos="851"/>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p>
    <w:p w14:paraId="1C2DCEBC" w14:textId="5D496201" w:rsidR="002E49DF" w:rsidRPr="00942E0C" w:rsidRDefault="002E49DF" w:rsidP="00A77831">
      <w:pPr>
        <w:pStyle w:val="ListParagraph"/>
        <w:numPr>
          <w:ilvl w:val="1"/>
          <w:numId w:val="10"/>
        </w:numPr>
        <w:tabs>
          <w:tab w:val="left" w:pos="851"/>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Tokio sustabdymo metu visus Darbus Rangovas privalo prižiūrėti, sandėliuoti, saugoti nuo sugadinimo, praradimo arba žalos. Jei numatoma ilgesnė kaip 3 mėnesių visų Darbų sustabdymo trukmė, turi būti atliekami konservavimo darbai</w:t>
      </w:r>
      <w:r w:rsidR="00DB1B07" w:rsidRPr="00942E0C">
        <w:rPr>
          <w:rFonts w:ascii="Times New Roman" w:hAnsi="Times New Roman" w:cs="Times New Roman"/>
          <w:sz w:val="24"/>
          <w:szCs w:val="24"/>
        </w:rPr>
        <w:t xml:space="preserve"> (jei tai būtina)</w:t>
      </w:r>
      <w:r w:rsidRPr="00942E0C">
        <w:rPr>
          <w:rFonts w:ascii="Times New Roman" w:hAnsi="Times New Roman" w:cs="Times New Roman"/>
          <w:sz w:val="24"/>
          <w:szCs w:val="24"/>
        </w:rPr>
        <w:t>, siekiant apsaugoti inžinerines sistemas, inžinerinius tinklus bei įrenginius nuo žalingo atmosferinių veiksnių poveikio, užtikrinti žmonių saugą Statybvietėje ir išvengti aplinkos taršos.</w:t>
      </w:r>
    </w:p>
    <w:p w14:paraId="4419E93A" w14:textId="6654EBFE" w:rsidR="002E49DF" w:rsidRPr="00942E0C" w:rsidRDefault="002E49DF" w:rsidP="00A77831">
      <w:pPr>
        <w:pStyle w:val="ListParagraph"/>
        <w:numPr>
          <w:ilvl w:val="0"/>
          <w:numId w:val="10"/>
        </w:numPr>
        <w:tabs>
          <w:tab w:val="left" w:pos="851"/>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Jeigu Rangovas nutraukia Darbus ir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Ši sąlyga netaikoma, jei vėluojama dėl priežasčių, nepriklausančių nuo Rangovo.</w:t>
      </w:r>
    </w:p>
    <w:p w14:paraId="75DFC376" w14:textId="245A69D3" w:rsidR="00CE6569" w:rsidRPr="00942E0C" w:rsidRDefault="00CE6569" w:rsidP="00895C2C">
      <w:pPr>
        <w:tabs>
          <w:tab w:val="left" w:pos="567"/>
        </w:tabs>
        <w:spacing w:before="120" w:after="0" w:line="240" w:lineRule="auto"/>
        <w:jc w:val="both"/>
        <w:rPr>
          <w:rFonts w:ascii="Times New Roman" w:hAnsi="Times New Roman" w:cs="Times New Roman"/>
          <w:sz w:val="24"/>
          <w:szCs w:val="24"/>
        </w:rPr>
      </w:pPr>
    </w:p>
    <w:p w14:paraId="15C1D6C7" w14:textId="6FCCB3C4" w:rsidR="00CE6569" w:rsidRPr="00942E0C" w:rsidRDefault="00CE6569" w:rsidP="00895C2C">
      <w:pPr>
        <w:pStyle w:val="ListParagraph"/>
        <w:numPr>
          <w:ilvl w:val="0"/>
          <w:numId w:val="26"/>
        </w:numPr>
        <w:tabs>
          <w:tab w:val="left" w:pos="567"/>
        </w:tabs>
        <w:spacing w:before="120" w:after="0" w:line="240" w:lineRule="auto"/>
        <w:ind w:left="0" w:firstLine="0"/>
        <w:contextualSpacing w:val="0"/>
        <w:jc w:val="center"/>
        <w:rPr>
          <w:rFonts w:ascii="Times New Roman" w:hAnsi="Times New Roman" w:cs="Times New Roman"/>
          <w:b/>
          <w:bCs/>
          <w:sz w:val="24"/>
          <w:szCs w:val="24"/>
        </w:rPr>
      </w:pPr>
      <w:r w:rsidRPr="00942E0C">
        <w:rPr>
          <w:rFonts w:ascii="Times New Roman" w:hAnsi="Times New Roman" w:cs="Times New Roman"/>
          <w:b/>
          <w:bCs/>
          <w:sz w:val="24"/>
          <w:szCs w:val="24"/>
        </w:rPr>
        <w:t>SUTARTIES KAINA, APMOKĖJIMO IR ATSISKAITYMO TVARKA</w:t>
      </w:r>
    </w:p>
    <w:p w14:paraId="48594903" w14:textId="77777777" w:rsidR="00CE6569" w:rsidRPr="00942E0C" w:rsidRDefault="00CE6569" w:rsidP="00895C2C">
      <w:pPr>
        <w:tabs>
          <w:tab w:val="left" w:pos="567"/>
        </w:tabs>
        <w:spacing w:before="120" w:after="0" w:line="240" w:lineRule="auto"/>
        <w:jc w:val="both"/>
        <w:rPr>
          <w:rFonts w:ascii="Times New Roman" w:hAnsi="Times New Roman" w:cs="Times New Roman"/>
          <w:sz w:val="24"/>
          <w:szCs w:val="24"/>
        </w:rPr>
      </w:pPr>
    </w:p>
    <w:p w14:paraId="1B2F27E6" w14:textId="4F2A0679" w:rsidR="00CE6569" w:rsidRPr="00942E0C" w:rsidRDefault="00701939" w:rsidP="00895C2C">
      <w:pPr>
        <w:pStyle w:val="ListParagraph"/>
        <w:numPr>
          <w:ilvl w:val="0"/>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 </w:t>
      </w:r>
      <w:r w:rsidR="00CE6569" w:rsidRPr="00942E0C">
        <w:rPr>
          <w:rFonts w:ascii="Times New Roman" w:hAnsi="Times New Roman" w:cs="Times New Roman"/>
          <w:sz w:val="24"/>
          <w:szCs w:val="24"/>
        </w:rPr>
        <w:t xml:space="preserve">Sutarties kaina   yra </w:t>
      </w:r>
      <w:r w:rsidR="003E7605" w:rsidRPr="00942E0C">
        <w:rPr>
          <w:rFonts w:ascii="Times New Roman" w:hAnsi="Times New Roman" w:cs="Times New Roman"/>
          <w:sz w:val="24"/>
          <w:szCs w:val="24"/>
        </w:rPr>
        <w:t>-----------</w:t>
      </w:r>
      <w:r w:rsidR="00CE6569" w:rsidRPr="00942E0C">
        <w:rPr>
          <w:rFonts w:ascii="Times New Roman" w:hAnsi="Times New Roman" w:cs="Times New Roman"/>
          <w:sz w:val="24"/>
          <w:szCs w:val="24"/>
        </w:rPr>
        <w:tab/>
        <w:t>EUR (suma žodžiais), be pridėtinės vertės mokesčio (toliau – „PVM“). Sutarties sudarymo dienai taikomas PVM sudaro ----------- EUR (-------------- eurų). Bendra Sutarties kaina su PVM yra -------------- EUR (suma žodžiais). Sutarties kaina yra nustatyta Rangovo pateikto Pirkimo pasiūlymo Užsakovo vykdytam Pirkimui pagrindu ir nesikeičia per visą Sutarties galiojimo laiką.</w:t>
      </w:r>
    </w:p>
    <w:p w14:paraId="7B1A64A3" w14:textId="4158FE94" w:rsidR="00CE6569" w:rsidRPr="00942E0C" w:rsidRDefault="00CE6569" w:rsidP="00895C2C">
      <w:pPr>
        <w:pStyle w:val="ListParagraph"/>
        <w:numPr>
          <w:ilvl w:val="0"/>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Šiai Sutarčiai taikoma fiksuotos kainos </w:t>
      </w:r>
      <w:r w:rsidR="00867EAE" w:rsidRPr="00942E0C">
        <w:rPr>
          <w:rFonts w:ascii="Times New Roman" w:hAnsi="Times New Roman" w:cs="Times New Roman"/>
          <w:sz w:val="24"/>
          <w:szCs w:val="24"/>
        </w:rPr>
        <w:t xml:space="preserve">kainodaros </w:t>
      </w:r>
      <w:r w:rsidRPr="00942E0C">
        <w:rPr>
          <w:rFonts w:ascii="Times New Roman" w:hAnsi="Times New Roman" w:cs="Times New Roman"/>
          <w:sz w:val="24"/>
          <w:szCs w:val="24"/>
        </w:rPr>
        <w:t xml:space="preserve">metodika. </w:t>
      </w:r>
    </w:p>
    <w:p w14:paraId="3E93C95C" w14:textId="6E96F5A6" w:rsidR="00CE6569" w:rsidRPr="00942E0C" w:rsidRDefault="00CE6569" w:rsidP="00895C2C">
      <w:pPr>
        <w:pStyle w:val="ListParagraph"/>
        <w:numPr>
          <w:ilvl w:val="0"/>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Į Darbų kainą yra įskaičiuotos visos Rangovo tiesioginės ir netiesioginės išlaidos, mokesčiai, darbo jėgos, mechanizmų ir medžiagų kaina, transporto ir visos kitos, įvertinus visas veiklos rizikas susijusias su Darbų atlikimu pagal šią Sutartį, Rangovo išlaidos. Rangovui tinkamai atlikus Darbus, Užsakovas privalo sumokėti Sutarties kainą.</w:t>
      </w:r>
    </w:p>
    <w:p w14:paraId="46A0A9E9" w14:textId="72479648" w:rsidR="00CE6569" w:rsidRPr="00942E0C" w:rsidRDefault="00CE6569" w:rsidP="00895C2C">
      <w:pPr>
        <w:pStyle w:val="ListParagraph"/>
        <w:numPr>
          <w:ilvl w:val="0"/>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w:t>
      </w:r>
      <w:r w:rsidRPr="00942E0C">
        <w:rPr>
          <w:rFonts w:ascii="Times New Roman" w:hAnsi="Times New Roman" w:cs="Times New Roman"/>
          <w:sz w:val="24"/>
          <w:szCs w:val="24"/>
        </w:rPr>
        <w:lastRenderedPageBreak/>
        <w:t>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w:t>
      </w:r>
    </w:p>
    <w:p w14:paraId="1CA3212B" w14:textId="1487505E" w:rsidR="00CE6569" w:rsidRPr="00942E0C" w:rsidRDefault="00580F00" w:rsidP="00895C2C">
      <w:pPr>
        <w:pStyle w:val="ListParagraph"/>
        <w:numPr>
          <w:ilvl w:val="0"/>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Galutinis a</w:t>
      </w:r>
      <w:r w:rsidR="00CE6569" w:rsidRPr="00942E0C">
        <w:rPr>
          <w:rFonts w:ascii="Times New Roman" w:hAnsi="Times New Roman" w:cs="Times New Roman"/>
          <w:sz w:val="24"/>
          <w:szCs w:val="24"/>
        </w:rPr>
        <w:t xml:space="preserve">pmokėjimas už Darbus atliekamas tik tada, kai Šalys pasirašo Darbų perdavimo- priėmimo aktą ir Rangovas ištaiso visus defektus, įvardintus Darbų perdavimo-priėmimo metu, Užsakovui raštiškai patvirtinant tokį defektų ištaisymą. Darbų perdavimo-priėmimo aktas laikomas priimtu, kai jį sutikrina ir pasirašo Užsakovo paskirtas atstovas. Darbų perdavimo- priėmimo aktai turi būti sutikrinti ir pasirašyti, jeigu nenustatyti neteisingi duomenys ne vėliau kaip per 3 (tris) darbo dienas. Nustačius Darbų perdavimo-priėmimo aktuose ar sąskaitose faktūrose neteisingus duomenis, nedelsiant, galimai trumpiausiu terminu, Užsakovas apie tai informuoja Rangovą ir grąžina šiuos dokumentus pataisyti. Rangovas per 3 (tris) darbo dienas nuo grąžintų  dokumentų gavimo dienos, privalo pakartotinai patekti Užsakovui šiuos pataisytus dokumentus.  </w:t>
      </w:r>
    </w:p>
    <w:p w14:paraId="393C3A13" w14:textId="0C9E8151" w:rsidR="00CE6569" w:rsidRPr="00942E0C" w:rsidRDefault="00CE6569" w:rsidP="00895C2C">
      <w:pPr>
        <w:pStyle w:val="ListParagraph"/>
        <w:numPr>
          <w:ilvl w:val="0"/>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Rangovas PVM sąskaitą-faktūrą už atliktus Darbus Užsakovui pateikia per informacinę sistemą </w:t>
      </w:r>
      <w:r w:rsidR="00F7130D" w:rsidRPr="00942E0C">
        <w:rPr>
          <w:rFonts w:ascii="Times New Roman" w:hAnsi="Times New Roman" w:cs="Times New Roman"/>
          <w:sz w:val="24"/>
          <w:szCs w:val="24"/>
        </w:rPr>
        <w:t>SABIS</w:t>
      </w:r>
      <w:r w:rsidRPr="00942E0C">
        <w:rPr>
          <w:rFonts w:ascii="Times New Roman" w:hAnsi="Times New Roman" w:cs="Times New Roman"/>
          <w:sz w:val="24"/>
          <w:szCs w:val="24"/>
        </w:rPr>
        <w:t xml:space="preserve"> (</w:t>
      </w:r>
      <w:r w:rsidR="006A721D" w:rsidRPr="00942E0C">
        <w:rPr>
          <w:rFonts w:ascii="Times New Roman" w:hAnsi="Times New Roman" w:cs="Times New Roman"/>
          <w:sz w:val="24"/>
          <w:szCs w:val="24"/>
        </w:rPr>
        <w:t>https://sabis.nbfc.lt/</w:t>
      </w:r>
      <w:r w:rsidRPr="00942E0C">
        <w:rPr>
          <w:rFonts w:ascii="Times New Roman" w:hAnsi="Times New Roman" w:cs="Times New Roman"/>
          <w:sz w:val="24"/>
          <w:szCs w:val="24"/>
        </w:rPr>
        <w:t xml:space="preserve">). PVM sąskaitą faktūrą nuo sąskaitos faktūros patvirtinimo informacinėje sistemoje dienos (jei sąskaita faktūra atitinka Užsakovo pasirašytą atliktų Darbų priėmimo- perdavimo aktą) Užsakovas apmoka per </w:t>
      </w:r>
      <w:r w:rsidR="00C43532" w:rsidRPr="00942E0C">
        <w:rPr>
          <w:rFonts w:ascii="Times New Roman" w:hAnsi="Times New Roman" w:cs="Times New Roman"/>
          <w:sz w:val="24"/>
          <w:szCs w:val="24"/>
        </w:rPr>
        <w:t>3</w:t>
      </w:r>
      <w:r w:rsidRPr="00942E0C">
        <w:rPr>
          <w:rFonts w:ascii="Times New Roman" w:hAnsi="Times New Roman" w:cs="Times New Roman"/>
          <w:sz w:val="24"/>
          <w:szCs w:val="24"/>
        </w:rPr>
        <w:t xml:space="preserve">0 kalendorinių dienų nuo sąskaitos faktūros ir atliktų darbų aktų priėmimo dienos. </w:t>
      </w:r>
    </w:p>
    <w:p w14:paraId="24D8783C" w14:textId="5479A02A" w:rsidR="00C40972" w:rsidRPr="00942E0C" w:rsidRDefault="00C40972" w:rsidP="00895C2C">
      <w:pPr>
        <w:pStyle w:val="ListParagraph"/>
        <w:numPr>
          <w:ilvl w:val="0"/>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Sutarties kaina Sutarties galiojimo metu nekeičiama, išskyrus šiame punkte nurodytais atvejais:</w:t>
      </w:r>
    </w:p>
    <w:p w14:paraId="5CB8FBB5" w14:textId="0983B054" w:rsidR="002C5461" w:rsidRPr="00942E0C" w:rsidRDefault="002C5461" w:rsidP="00895C2C">
      <w:pPr>
        <w:pStyle w:val="ListParagraph"/>
        <w:numPr>
          <w:ilvl w:val="1"/>
          <w:numId w:val="10"/>
        </w:numPr>
        <w:tabs>
          <w:tab w:val="left" w:pos="567"/>
        </w:tabs>
        <w:spacing w:before="120" w:after="0" w:line="240" w:lineRule="auto"/>
        <w:ind w:left="0" w:firstLine="0"/>
        <w:contextualSpacing w:val="0"/>
        <w:jc w:val="both"/>
        <w:rPr>
          <w:rFonts w:ascii="Times New Roman" w:hAnsi="Times New Roman"/>
          <w:sz w:val="24"/>
          <w:szCs w:val="24"/>
        </w:rPr>
      </w:pPr>
      <w:r w:rsidRPr="00942E0C">
        <w:rPr>
          <w:rFonts w:ascii="Times New Roman" w:hAnsi="Times New Roman"/>
          <w:sz w:val="24"/>
          <w:szCs w:val="24"/>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w:t>
      </w:r>
      <w:proofErr w:type="spellStart"/>
      <w:r w:rsidRPr="00942E0C">
        <w:rPr>
          <w:rFonts w:ascii="Times New Roman" w:hAnsi="Times New Roman"/>
          <w:sz w:val="24"/>
          <w:szCs w:val="24"/>
        </w:rPr>
        <w:t>t.y</w:t>
      </w:r>
      <w:proofErr w:type="spellEnd"/>
      <w:r w:rsidRPr="00942E0C">
        <w:rPr>
          <w:rFonts w:ascii="Times New Roman" w:hAnsi="Times New Roman"/>
          <w:sz w:val="24"/>
          <w:szCs w:val="24"/>
        </w:rPr>
        <w:t xml:space="preserve">. darbams, dėl kurių nebuvo pasirašytas darbų atlikimo aktas,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3F9D2752" w14:textId="77777777" w:rsidR="002C5461" w:rsidRPr="00942E0C" w:rsidRDefault="002C5461" w:rsidP="00895C2C">
      <w:pPr>
        <w:tabs>
          <w:tab w:val="left" w:pos="567"/>
        </w:tabs>
        <w:spacing w:before="120" w:after="0" w:line="240" w:lineRule="auto"/>
        <w:jc w:val="both"/>
        <w:rPr>
          <w:rFonts w:ascii="Times New Roman" w:hAnsi="Times New Roman"/>
          <w:sz w:val="24"/>
          <w:szCs w:val="24"/>
        </w:rPr>
      </w:pPr>
      <w:r w:rsidRPr="00942E0C">
        <w:rPr>
          <w:rFonts w:ascii="Times New Roman" w:hAnsi="Times New Roman"/>
          <w:sz w:val="24"/>
          <w:szCs w:val="24"/>
        </w:rPr>
        <w:t>Sutarties kainos perskaičiavimo formulė pasikeitus PVM tarifui:</w:t>
      </w:r>
    </w:p>
    <w:p w14:paraId="0AFA4318" w14:textId="77777777" w:rsidR="002C5461" w:rsidRPr="00942E0C" w:rsidRDefault="002C5461" w:rsidP="00895C2C">
      <w:pPr>
        <w:pStyle w:val="Stilius3"/>
        <w:tabs>
          <w:tab w:val="left" w:pos="567"/>
        </w:tabs>
        <w:spacing w:before="120"/>
        <w:rPr>
          <w:sz w:val="24"/>
          <w:szCs w:val="24"/>
        </w:rPr>
      </w:pPr>
      <w:r w:rsidRPr="00942E0C">
        <w:rPr>
          <w:position w:val="-56"/>
          <w:sz w:val="24"/>
          <w:szCs w:val="24"/>
        </w:rPr>
        <w:object w:dxaOrig="2940" w:dyaOrig="960" w14:anchorId="68C6A2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pt;height:54.75pt" o:ole="">
            <v:imagedata r:id="rId6" o:title=""/>
          </v:shape>
          <o:OLEObject Type="Embed" ProgID="Equation.3" ShapeID="_x0000_i1025" DrawAspect="Content" ObjectID="_1834937068" r:id="rId7"/>
        </w:object>
      </w:r>
    </w:p>
    <w:p w14:paraId="3DEC9C14" w14:textId="77777777" w:rsidR="002C5461" w:rsidRPr="00942E0C" w:rsidRDefault="002C5461" w:rsidP="00895C2C">
      <w:pPr>
        <w:pStyle w:val="Stilius3"/>
        <w:tabs>
          <w:tab w:val="left" w:pos="567"/>
        </w:tabs>
        <w:spacing w:before="120"/>
        <w:rPr>
          <w:sz w:val="24"/>
          <w:szCs w:val="24"/>
        </w:rPr>
      </w:pPr>
      <w:r w:rsidRPr="00942E0C">
        <w:rPr>
          <w:sz w:val="24"/>
          <w:szCs w:val="24"/>
        </w:rPr>
        <w:tab/>
      </w:r>
      <w:r w:rsidRPr="00942E0C">
        <w:rPr>
          <w:position w:val="-12"/>
          <w:sz w:val="24"/>
          <w:szCs w:val="24"/>
        </w:rPr>
        <w:object w:dxaOrig="340" w:dyaOrig="360" w14:anchorId="275DD606">
          <v:shape id="_x0000_i1026" type="#_x0000_t75" style="width:18.75pt;height:23.25pt" o:ole="">
            <v:imagedata r:id="rId8" o:title=""/>
          </v:shape>
          <o:OLEObject Type="Embed" ProgID="Equation.3" ShapeID="_x0000_i1026" DrawAspect="Content" ObjectID="_1834937069" r:id="rId9"/>
        </w:object>
      </w:r>
      <w:r w:rsidRPr="00942E0C">
        <w:rPr>
          <w:sz w:val="24"/>
          <w:szCs w:val="24"/>
        </w:rPr>
        <w:t xml:space="preserve"> - Perskaičiuota Sutarties kaina (su PVM)</w:t>
      </w:r>
    </w:p>
    <w:p w14:paraId="392C731F" w14:textId="77777777" w:rsidR="002C5461" w:rsidRPr="00942E0C" w:rsidRDefault="002C5461" w:rsidP="00895C2C">
      <w:pPr>
        <w:pStyle w:val="Stilius3"/>
        <w:tabs>
          <w:tab w:val="left" w:pos="567"/>
        </w:tabs>
        <w:spacing w:before="120"/>
        <w:rPr>
          <w:sz w:val="24"/>
          <w:szCs w:val="24"/>
        </w:rPr>
      </w:pPr>
      <w:r w:rsidRPr="00942E0C">
        <w:rPr>
          <w:sz w:val="24"/>
          <w:szCs w:val="24"/>
        </w:rPr>
        <w:tab/>
      </w:r>
      <w:r w:rsidRPr="00942E0C">
        <w:rPr>
          <w:position w:val="-12"/>
          <w:sz w:val="24"/>
          <w:szCs w:val="24"/>
        </w:rPr>
        <w:object w:dxaOrig="300" w:dyaOrig="360" w14:anchorId="55E878D9">
          <v:shape id="_x0000_i1027" type="#_x0000_t75" style="width:23.25pt;height:23.25pt" o:ole="">
            <v:imagedata r:id="rId10" o:title=""/>
          </v:shape>
          <o:OLEObject Type="Embed" ProgID="Equation.3" ShapeID="_x0000_i1027" DrawAspect="Content" ObjectID="_1834937070" r:id="rId11"/>
        </w:object>
      </w:r>
      <w:r w:rsidRPr="00942E0C">
        <w:rPr>
          <w:sz w:val="24"/>
          <w:szCs w:val="24"/>
        </w:rPr>
        <w:t xml:space="preserve"> - Sutarties kaina (su PVM) iki perskaičiavimo</w:t>
      </w:r>
    </w:p>
    <w:p w14:paraId="79494D84" w14:textId="77777777" w:rsidR="002C5461" w:rsidRPr="00942E0C" w:rsidRDefault="002C5461" w:rsidP="00895C2C">
      <w:pPr>
        <w:pStyle w:val="Stilius3"/>
        <w:tabs>
          <w:tab w:val="left" w:pos="567"/>
        </w:tabs>
        <w:spacing w:before="120"/>
        <w:rPr>
          <w:sz w:val="24"/>
          <w:szCs w:val="24"/>
        </w:rPr>
      </w:pPr>
      <w:r w:rsidRPr="00942E0C">
        <w:rPr>
          <w:sz w:val="24"/>
          <w:szCs w:val="24"/>
        </w:rPr>
        <w:tab/>
        <w:t>A – Atliktų darbų kaina (su PVM) iki perskaičiavimo</w:t>
      </w:r>
    </w:p>
    <w:p w14:paraId="0C2FB851" w14:textId="77777777" w:rsidR="002C5461" w:rsidRPr="00942E0C" w:rsidRDefault="002C5461" w:rsidP="00895C2C">
      <w:pPr>
        <w:pStyle w:val="Stilius3"/>
        <w:tabs>
          <w:tab w:val="left" w:pos="567"/>
        </w:tabs>
        <w:spacing w:before="120"/>
        <w:rPr>
          <w:sz w:val="24"/>
          <w:szCs w:val="24"/>
        </w:rPr>
      </w:pPr>
      <w:r w:rsidRPr="00942E0C">
        <w:rPr>
          <w:sz w:val="24"/>
          <w:szCs w:val="24"/>
        </w:rPr>
        <w:tab/>
      </w:r>
      <w:r w:rsidRPr="00942E0C">
        <w:rPr>
          <w:position w:val="-12"/>
          <w:sz w:val="24"/>
          <w:szCs w:val="24"/>
        </w:rPr>
        <w:object w:dxaOrig="280" w:dyaOrig="360" w14:anchorId="52710069">
          <v:shape id="_x0000_i1028" type="#_x0000_t75" style="width:12.75pt;height:23.25pt" o:ole="">
            <v:imagedata r:id="rId12" o:title=""/>
          </v:shape>
          <o:OLEObject Type="Embed" ProgID="Equation.3" ShapeID="_x0000_i1028" DrawAspect="Content" ObjectID="_1834937071" r:id="rId13"/>
        </w:object>
      </w:r>
      <w:r w:rsidRPr="00942E0C">
        <w:rPr>
          <w:sz w:val="24"/>
          <w:szCs w:val="24"/>
        </w:rPr>
        <w:t xml:space="preserve"> - senas PVM tarifas (procentais)</w:t>
      </w:r>
    </w:p>
    <w:p w14:paraId="1DBEBC8A" w14:textId="77777777" w:rsidR="002C5461" w:rsidRPr="00942E0C" w:rsidRDefault="002C5461" w:rsidP="00895C2C">
      <w:pPr>
        <w:pStyle w:val="Stilius3"/>
        <w:tabs>
          <w:tab w:val="left" w:pos="567"/>
        </w:tabs>
        <w:spacing w:before="120"/>
        <w:rPr>
          <w:sz w:val="24"/>
          <w:szCs w:val="24"/>
        </w:rPr>
      </w:pPr>
      <w:r w:rsidRPr="00942E0C">
        <w:rPr>
          <w:sz w:val="24"/>
          <w:szCs w:val="24"/>
        </w:rPr>
        <w:tab/>
      </w:r>
      <w:r w:rsidRPr="00942E0C">
        <w:rPr>
          <w:position w:val="-12"/>
          <w:sz w:val="24"/>
          <w:szCs w:val="24"/>
        </w:rPr>
        <w:object w:dxaOrig="320" w:dyaOrig="360" w14:anchorId="5429A558">
          <v:shape id="_x0000_i1029" type="#_x0000_t75" style="width:23.25pt;height:23.25pt" o:ole="">
            <v:imagedata r:id="rId14" o:title=""/>
          </v:shape>
          <o:OLEObject Type="Embed" ProgID="Equation.3" ShapeID="_x0000_i1029" DrawAspect="Content" ObjectID="_1834937072" r:id="rId15"/>
        </w:object>
      </w:r>
      <w:r w:rsidRPr="00942E0C">
        <w:rPr>
          <w:sz w:val="24"/>
          <w:szCs w:val="24"/>
        </w:rPr>
        <w:t xml:space="preserve"> - naujas PVM tarifas (procentais)</w:t>
      </w:r>
    </w:p>
    <w:p w14:paraId="4EBA7FF5" w14:textId="0C54AB06" w:rsidR="00C40972" w:rsidRPr="00942E0C" w:rsidRDefault="000C7AF6" w:rsidP="00895C2C">
      <w:pPr>
        <w:pStyle w:val="ListParagraph"/>
        <w:numPr>
          <w:ilvl w:val="1"/>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Sutarties  galiojimo laikotarpiu Sutarties kaina pagal bendrą kainų lygio kitimą perskaičiuojama (didinama arba mažinama) - pirmąjį kartą nuo Sutarties įsigaliojimo dienos praėjus ne mažiau kaip 6 (šešiems) mėnesiams, antrąjį ir kitus kartus ne dažniau kaip kas 6 (šešis) mėnesius, jeigu pirmojo perskaičiavimo metu Indekso reikšmė pakinta daugiau kaip 0,05 lyginant sutarties sudarymo mėnesio indeksą su perskaičiuojamo mėnesio Indeksu, o antrojo ir kitų kartų </w:t>
      </w:r>
      <w:r w:rsidRPr="00942E0C">
        <w:rPr>
          <w:rFonts w:ascii="Times New Roman" w:hAnsi="Times New Roman" w:cs="Times New Roman"/>
          <w:sz w:val="24"/>
          <w:szCs w:val="24"/>
        </w:rPr>
        <w:lastRenderedPageBreak/>
        <w:t>perskaičiavimo metu – Indekso reikšmė pakinta daugiau kaip 0,05 lyginant einamojo mėnesio Indeksą su pirmojo (paskutinio) perskaičiavimo buvusiu Indeksu.</w:t>
      </w:r>
    </w:p>
    <w:p w14:paraId="5DB4FCCF" w14:textId="0197CEF0" w:rsidR="000C7AF6" w:rsidRPr="00942E0C" w:rsidRDefault="00C8546B" w:rsidP="00895C2C">
      <w:pPr>
        <w:pStyle w:val="ListParagraph"/>
        <w:numPr>
          <w:ilvl w:val="1"/>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Statybos darbų kainos perskaičiavimo eiga:</w:t>
      </w:r>
    </w:p>
    <w:p w14:paraId="37B0F6FA" w14:textId="65B8B795" w:rsidR="00EF1155" w:rsidRPr="00942E0C" w:rsidRDefault="00EF1155" w:rsidP="00895C2C">
      <w:pPr>
        <w:pStyle w:val="ListParagraph"/>
        <w:numPr>
          <w:ilvl w:val="2"/>
          <w:numId w:val="10"/>
        </w:numPr>
        <w:tabs>
          <w:tab w:val="left" w:pos="567"/>
        </w:tabs>
        <w:spacing w:before="120" w:after="0" w:line="240" w:lineRule="auto"/>
        <w:ind w:left="0" w:firstLine="0"/>
        <w:contextualSpacing w:val="0"/>
        <w:jc w:val="both"/>
        <w:rPr>
          <w:rFonts w:ascii="Times New Roman" w:eastAsia="Calibri" w:hAnsi="Times New Roman"/>
          <w:sz w:val="24"/>
          <w:szCs w:val="24"/>
        </w:rPr>
      </w:pPr>
      <w:r w:rsidRPr="00942E0C">
        <w:rPr>
          <w:rFonts w:ascii="Times New Roman" w:eastAsia="Calibri" w:hAnsi="Times New Roman"/>
          <w:sz w:val="24"/>
          <w:szCs w:val="24"/>
        </w:rPr>
        <w:t xml:space="preserve">Pirmojo perskaičiavimo metu užfiksuojama atliktų statybos darbų kaina per laikotarpį nuo Sutarties įsigaliojimo iki suinteresuotos Šalies prašymo perskaičiuoti Sutarties kainą. Antrojo ir kitų perskaičiavimų metu užfiksuojama atliktų statybos darbų kaina, per laikotarpį, praėjusį nuo pirmojo (paskutinio) suinteresuotos Šalies prašymo perskaičiuoti Sutarties kainą iki naujausio suinteresuotos Šalies prašymo perskaičiuoti Sutarties kainą; </w:t>
      </w:r>
    </w:p>
    <w:p w14:paraId="1F1BC07E" w14:textId="18491D3E" w:rsidR="00C8546B" w:rsidRPr="00942E0C" w:rsidRDefault="00696664" w:rsidP="00895C2C">
      <w:pPr>
        <w:pStyle w:val="ListParagraph"/>
        <w:numPr>
          <w:ilvl w:val="2"/>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eastAsia="Calibri" w:hAnsi="Times New Roman"/>
          <w:sz w:val="24"/>
          <w:szCs w:val="24"/>
        </w:rPr>
        <w:t xml:space="preserve">Pirmojo Perskaičiavimo metu užfiksuojama neatliktų statybos darbų kaina, tai yra ta statybos darbų kainos dalis, kuri lieka iš sutarties kainos, nurodytos Sutarties </w:t>
      </w:r>
      <w:r w:rsidR="00D43064" w:rsidRPr="00942E0C">
        <w:rPr>
          <w:rFonts w:ascii="Times New Roman" w:eastAsia="Calibri" w:hAnsi="Times New Roman"/>
          <w:sz w:val="24"/>
          <w:szCs w:val="24"/>
        </w:rPr>
        <w:t>5</w:t>
      </w:r>
      <w:r w:rsidRPr="00942E0C">
        <w:rPr>
          <w:rFonts w:ascii="Times New Roman" w:eastAsia="Calibri" w:hAnsi="Times New Roman"/>
          <w:sz w:val="24"/>
          <w:szCs w:val="24"/>
        </w:rPr>
        <w:t xml:space="preserve"> punkte (su PVM), atėmus atliktų statybos darbų sumą per laikotarpį nuo Sutarties įsigaliojimo iki suinteresuotos Šalies prašymo perskaičiuoti Sutarties kainą. Antrojo ir kitų perskaičiavimų metu užfiksuojama neatliktų statybos darbų kaina, tai yra ta statybos darbų kainos dalis, kuri lieka</w:t>
      </w:r>
      <w:r w:rsidRPr="00942E0C">
        <w:rPr>
          <w:rFonts w:ascii="Times New Roman" w:eastAsia="Calibri" w:hAnsi="Times New Roman"/>
          <w:spacing w:val="-43"/>
          <w:sz w:val="24"/>
          <w:szCs w:val="24"/>
        </w:rPr>
        <w:t xml:space="preserve"> </w:t>
      </w:r>
      <w:r w:rsidRPr="00942E0C">
        <w:rPr>
          <w:rFonts w:ascii="Times New Roman" w:eastAsia="Calibri" w:hAnsi="Times New Roman"/>
          <w:sz w:val="24"/>
          <w:szCs w:val="24"/>
        </w:rPr>
        <w:t>iš perskaičiuotos (indeksuotos) statybos darbų kainos, kuri nustatyta pirmojo (paskutinio) perskaičiavimo metu, atėmus atliktų statybos darbų sumą per laikotarpį nuo Sutarties įsigaliojimo iki naujausio suinteresuotos Šalies prašymo perskaičiuoti Sutarties</w:t>
      </w:r>
      <w:r w:rsidRPr="00942E0C">
        <w:rPr>
          <w:rFonts w:ascii="Times New Roman" w:eastAsia="Calibri" w:hAnsi="Times New Roman"/>
          <w:spacing w:val="-2"/>
          <w:sz w:val="24"/>
          <w:szCs w:val="24"/>
        </w:rPr>
        <w:t xml:space="preserve"> </w:t>
      </w:r>
      <w:r w:rsidRPr="00942E0C">
        <w:rPr>
          <w:rFonts w:ascii="Times New Roman" w:eastAsia="Calibri" w:hAnsi="Times New Roman"/>
          <w:sz w:val="24"/>
          <w:szCs w:val="24"/>
        </w:rPr>
        <w:t>kainą;</w:t>
      </w:r>
      <w:r w:rsidR="00C8546B" w:rsidRPr="00942E0C">
        <w:rPr>
          <w:rFonts w:ascii="Times New Roman" w:hAnsi="Times New Roman" w:cs="Times New Roman"/>
          <w:sz w:val="24"/>
          <w:szCs w:val="24"/>
        </w:rPr>
        <w:t xml:space="preserve"> </w:t>
      </w:r>
    </w:p>
    <w:p w14:paraId="76ABF529" w14:textId="57E04CDC" w:rsidR="00C261FD" w:rsidRPr="00942E0C" w:rsidRDefault="00C261FD" w:rsidP="00895C2C">
      <w:pPr>
        <w:pStyle w:val="ListParagraph"/>
        <w:numPr>
          <w:ilvl w:val="2"/>
          <w:numId w:val="10"/>
        </w:numPr>
        <w:tabs>
          <w:tab w:val="left" w:pos="567"/>
        </w:tabs>
        <w:spacing w:before="120" w:after="0" w:line="240" w:lineRule="auto"/>
        <w:ind w:left="0" w:firstLine="0"/>
        <w:contextualSpacing w:val="0"/>
        <w:jc w:val="both"/>
        <w:rPr>
          <w:rFonts w:ascii="Times New Roman" w:eastAsia="Arial" w:hAnsi="Times New Roman"/>
          <w:sz w:val="24"/>
          <w:szCs w:val="24"/>
        </w:rPr>
      </w:pPr>
      <w:r w:rsidRPr="00942E0C">
        <w:rPr>
          <w:rFonts w:ascii="Times New Roman" w:eastAsia="Arial" w:hAnsi="Times New Roman"/>
          <w:sz w:val="24"/>
          <w:szCs w:val="24"/>
        </w:rPr>
        <w:t>Sutarties kaina perskaičiuojama dėl Indekso pokyčio, pagal Sutartį neišpirktų Statybos darbų vertę padauginant iš Indekso pokyčio koeficiento, kuris apskaičiuojamas pagal toliau nurodytą formulę:</w:t>
      </w:r>
    </w:p>
    <w:p w14:paraId="3DE92AF8" w14:textId="77777777" w:rsidR="00C261FD" w:rsidRPr="00942E0C" w:rsidRDefault="00C261FD" w:rsidP="00895C2C">
      <w:pPr>
        <w:tabs>
          <w:tab w:val="left" w:pos="567"/>
        </w:tabs>
        <w:spacing w:before="120" w:after="0" w:line="240" w:lineRule="auto"/>
        <w:jc w:val="both"/>
        <w:rPr>
          <w:rFonts w:ascii="Times New Roman" w:eastAsia="Arial" w:hAnsi="Times New Roman"/>
          <w:b/>
          <w:sz w:val="24"/>
          <w:szCs w:val="24"/>
        </w:rPr>
      </w:pPr>
      <w:r w:rsidRPr="00942E0C">
        <w:rPr>
          <w:rFonts w:ascii="Times New Roman" w:eastAsia="Arial" w:hAnsi="Times New Roman"/>
          <w:b/>
          <w:sz w:val="24"/>
          <w:szCs w:val="24"/>
        </w:rPr>
        <w:t xml:space="preserve">K = </w:t>
      </w:r>
      <w:proofErr w:type="spellStart"/>
      <w:r w:rsidRPr="00942E0C">
        <w:rPr>
          <w:rFonts w:ascii="Times New Roman" w:eastAsia="Arial" w:hAnsi="Times New Roman"/>
          <w:b/>
          <w:sz w:val="24"/>
          <w:szCs w:val="24"/>
        </w:rPr>
        <w:t>IPb</w:t>
      </w:r>
      <w:proofErr w:type="spellEnd"/>
      <w:r w:rsidRPr="00942E0C">
        <w:rPr>
          <w:rFonts w:ascii="Times New Roman" w:eastAsia="Arial" w:hAnsi="Times New Roman"/>
          <w:b/>
          <w:sz w:val="24"/>
          <w:szCs w:val="24"/>
        </w:rPr>
        <w:t xml:space="preserve"> / </w:t>
      </w:r>
      <w:proofErr w:type="spellStart"/>
      <w:r w:rsidRPr="00942E0C">
        <w:rPr>
          <w:rFonts w:ascii="Times New Roman" w:eastAsia="Arial" w:hAnsi="Times New Roman"/>
          <w:b/>
          <w:sz w:val="24"/>
          <w:szCs w:val="24"/>
        </w:rPr>
        <w:t>IPr</w:t>
      </w:r>
      <w:proofErr w:type="spellEnd"/>
    </w:p>
    <w:p w14:paraId="35223659" w14:textId="77777777" w:rsidR="00C261FD" w:rsidRPr="00942E0C" w:rsidRDefault="00C261FD" w:rsidP="00895C2C">
      <w:pPr>
        <w:tabs>
          <w:tab w:val="left" w:pos="567"/>
        </w:tabs>
        <w:spacing w:before="120" w:after="0" w:line="240" w:lineRule="auto"/>
        <w:jc w:val="both"/>
        <w:rPr>
          <w:rFonts w:ascii="Times New Roman" w:eastAsia="Arial" w:hAnsi="Times New Roman"/>
          <w:sz w:val="24"/>
          <w:szCs w:val="24"/>
        </w:rPr>
      </w:pPr>
      <w:r w:rsidRPr="00942E0C">
        <w:rPr>
          <w:rFonts w:ascii="Times New Roman" w:eastAsia="Arial" w:hAnsi="Times New Roman"/>
          <w:sz w:val="24"/>
          <w:szCs w:val="24"/>
        </w:rPr>
        <w:t>Kur:</w:t>
      </w:r>
    </w:p>
    <w:p w14:paraId="7C8BCE64" w14:textId="77777777" w:rsidR="00C261FD" w:rsidRPr="00942E0C" w:rsidRDefault="00C261FD" w:rsidP="00895C2C">
      <w:pPr>
        <w:tabs>
          <w:tab w:val="left" w:pos="567"/>
        </w:tabs>
        <w:spacing w:before="120" w:after="0" w:line="240" w:lineRule="auto"/>
        <w:jc w:val="both"/>
        <w:rPr>
          <w:rFonts w:ascii="Times New Roman" w:eastAsia="Arial" w:hAnsi="Times New Roman"/>
          <w:sz w:val="24"/>
          <w:szCs w:val="24"/>
        </w:rPr>
      </w:pPr>
      <w:r w:rsidRPr="00942E0C">
        <w:rPr>
          <w:rFonts w:ascii="Times New Roman" w:eastAsia="Arial" w:hAnsi="Times New Roman"/>
          <w:sz w:val="24"/>
          <w:szCs w:val="24"/>
        </w:rPr>
        <w:t>K – Indekso pokyčio koeficientas;</w:t>
      </w:r>
    </w:p>
    <w:p w14:paraId="1A79DF45" w14:textId="77777777" w:rsidR="00C261FD" w:rsidRPr="00942E0C" w:rsidRDefault="00C261FD" w:rsidP="00895C2C">
      <w:pPr>
        <w:tabs>
          <w:tab w:val="left" w:pos="567"/>
        </w:tabs>
        <w:autoSpaceDE w:val="0"/>
        <w:autoSpaceDN w:val="0"/>
        <w:adjustRightInd w:val="0"/>
        <w:spacing w:before="120" w:after="0" w:line="240" w:lineRule="auto"/>
        <w:jc w:val="both"/>
        <w:rPr>
          <w:rFonts w:ascii="Times New Roman" w:hAnsi="Times New Roman"/>
          <w:bCs/>
          <w:sz w:val="24"/>
          <w:szCs w:val="24"/>
        </w:rPr>
      </w:pPr>
      <w:proofErr w:type="spellStart"/>
      <w:r w:rsidRPr="00942E0C">
        <w:rPr>
          <w:rFonts w:ascii="Times New Roman" w:hAnsi="Times New Roman"/>
          <w:bCs/>
          <w:sz w:val="24"/>
          <w:szCs w:val="24"/>
        </w:rPr>
        <w:t>IPb</w:t>
      </w:r>
      <w:proofErr w:type="spellEnd"/>
      <w:r w:rsidRPr="00942E0C">
        <w:rPr>
          <w:rFonts w:ascii="Times New Roman" w:hAnsi="Times New Roman"/>
          <w:bCs/>
          <w:sz w:val="24"/>
          <w:szCs w:val="24"/>
        </w:rPr>
        <w:t xml:space="preserve">- </w:t>
      </w:r>
      <w:r w:rsidRPr="00942E0C">
        <w:rPr>
          <w:rFonts w:ascii="Times New Roman" w:hAnsi="Times New Roman"/>
          <w:sz w:val="24"/>
          <w:szCs w:val="24"/>
        </w:rPr>
        <w:t>kreipimosi dėl kainos perskaičiavimo išsiuntimo kitai šaliai datą naujausias paskelbtas indeksas.</w:t>
      </w:r>
    </w:p>
    <w:p w14:paraId="5077272B" w14:textId="77777777" w:rsidR="00C261FD" w:rsidRPr="00942E0C" w:rsidRDefault="00C261FD" w:rsidP="00895C2C">
      <w:pPr>
        <w:tabs>
          <w:tab w:val="left" w:pos="567"/>
        </w:tabs>
        <w:autoSpaceDE w:val="0"/>
        <w:autoSpaceDN w:val="0"/>
        <w:adjustRightInd w:val="0"/>
        <w:spacing w:before="120" w:after="0" w:line="240" w:lineRule="auto"/>
        <w:jc w:val="both"/>
        <w:rPr>
          <w:rFonts w:ascii="Times New Roman" w:hAnsi="Times New Roman"/>
          <w:sz w:val="24"/>
          <w:szCs w:val="24"/>
        </w:rPr>
      </w:pPr>
      <w:proofErr w:type="spellStart"/>
      <w:r w:rsidRPr="00942E0C">
        <w:rPr>
          <w:rFonts w:ascii="Times New Roman" w:hAnsi="Times New Roman"/>
          <w:sz w:val="24"/>
          <w:szCs w:val="24"/>
        </w:rPr>
        <w:t>IPr</w:t>
      </w:r>
      <w:proofErr w:type="spellEnd"/>
      <w:r w:rsidRPr="00942E0C">
        <w:rPr>
          <w:rFonts w:ascii="Times New Roman" w:hAnsi="Times New Roman"/>
          <w:sz w:val="24"/>
          <w:szCs w:val="24"/>
        </w:rPr>
        <w:t xml:space="preserve"> – pirmojo perskaičiavimo metu ar Sutarties įsigaliojimo metu paskelbto indekso reikšmė. Antrojo ir kitų  perskaičiavimų atveju pirmojo (paskutinio) perskaičiavimo metu naudotos paskelbto indekso reikšmės. </w:t>
      </w:r>
    </w:p>
    <w:p w14:paraId="0B06BE6C" w14:textId="062672F1" w:rsidR="00D43064" w:rsidRPr="00942E0C" w:rsidRDefault="00C261FD" w:rsidP="00895C2C">
      <w:pPr>
        <w:tabs>
          <w:tab w:val="left" w:pos="567"/>
        </w:tabs>
        <w:spacing w:before="120" w:after="0" w:line="240" w:lineRule="auto"/>
        <w:jc w:val="both"/>
        <w:rPr>
          <w:rFonts w:ascii="Times New Roman" w:hAnsi="Times New Roman"/>
          <w:sz w:val="24"/>
          <w:szCs w:val="24"/>
        </w:rPr>
      </w:pPr>
      <w:r w:rsidRPr="00942E0C">
        <w:rPr>
          <w:rFonts w:ascii="Times New Roman" w:hAnsi="Times New Roman"/>
          <w:sz w:val="24"/>
          <w:szCs w:val="24"/>
        </w:rPr>
        <w:t>Kainos indeksų šaltinis – Valstybės duomenų agentūros duomenų bazės. Šiuos indeksus galima rasti (žingsniai): https://osp.stat.gov.lt; Visi rodikliai; Rodiklių duomenų bazė; Pagal temą; Ūkis ir finansai (makroekonomika); Kainų indeksai, pokyčiai ir kainos; Statybos sąnaudų elementų kainų indeksai (SSKI), kainų pokyčiai ir svoriai; Statybos sąnaudų elementų kainų indeksai; Statybos sąnaudų elementų kainų indeksai (2015 m. – 100); Viršuje spaudžiame - Lentelės parinktys; Statinių pagal tipą klasifikatorius (CC)).</w:t>
      </w:r>
      <w:r w:rsidRPr="00942E0C">
        <w:t xml:space="preserve"> </w:t>
      </w:r>
      <w:r w:rsidRPr="00942E0C">
        <w:rPr>
          <w:rFonts w:ascii="Times New Roman" w:hAnsi="Times New Roman"/>
          <w:sz w:val="24"/>
          <w:szCs w:val="24"/>
        </w:rPr>
        <w:t>Turi būti vadovaujamasi statybos sąnaudų elementų kainų indeksu pagal statinių tipą – negyvenamieji pastatai.</w:t>
      </w:r>
    </w:p>
    <w:p w14:paraId="6A4D2FDA" w14:textId="237C40BF" w:rsidR="00C261FD" w:rsidRPr="00942E0C" w:rsidRDefault="00483BA6" w:rsidP="00895C2C">
      <w:pPr>
        <w:pStyle w:val="ListParagraph"/>
        <w:numPr>
          <w:ilvl w:val="2"/>
          <w:numId w:val="10"/>
        </w:numPr>
        <w:tabs>
          <w:tab w:val="left" w:pos="567"/>
        </w:tabs>
        <w:spacing w:before="120" w:after="0" w:line="240" w:lineRule="auto"/>
        <w:ind w:left="0" w:firstLine="0"/>
        <w:contextualSpacing w:val="0"/>
        <w:jc w:val="both"/>
        <w:rPr>
          <w:rFonts w:ascii="Times New Roman" w:eastAsia="Arial" w:hAnsi="Times New Roman"/>
          <w:sz w:val="24"/>
          <w:szCs w:val="24"/>
        </w:rPr>
      </w:pPr>
      <w:r w:rsidRPr="00942E0C">
        <w:rPr>
          <w:rFonts w:ascii="Times New Roman" w:eastAsia="Arial" w:hAnsi="Times New Roman"/>
          <w:sz w:val="24"/>
          <w:szCs w:val="24"/>
        </w:rPr>
        <w:t>Šalys privalo sudaryti Susitarimą dėl kainos (įkainių) perskaičiavimo per                  30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žiniaraščiuose nurodytus įkainius), perskaičiuotą Pradinės sutarties vertę, bei kitą perskaičiavimui reikšmingą informaciją.</w:t>
      </w:r>
    </w:p>
    <w:p w14:paraId="3B645B84" w14:textId="7C9D6299" w:rsidR="00483BA6" w:rsidRPr="00942E0C" w:rsidRDefault="006F170D" w:rsidP="00895C2C">
      <w:pPr>
        <w:pStyle w:val="ListParagraph"/>
        <w:numPr>
          <w:ilvl w:val="2"/>
          <w:numId w:val="10"/>
        </w:numPr>
        <w:tabs>
          <w:tab w:val="left" w:pos="567"/>
        </w:tabs>
        <w:spacing w:before="120" w:after="0" w:line="240" w:lineRule="auto"/>
        <w:ind w:left="0" w:firstLine="0"/>
        <w:contextualSpacing w:val="0"/>
        <w:jc w:val="both"/>
        <w:rPr>
          <w:rFonts w:ascii="Times New Roman" w:eastAsia="Arial" w:hAnsi="Times New Roman"/>
          <w:sz w:val="24"/>
          <w:szCs w:val="24"/>
        </w:rPr>
      </w:pPr>
      <w:r w:rsidRPr="00942E0C">
        <w:rPr>
          <w:rFonts w:ascii="Times New Roman" w:hAnsi="Times New Roman"/>
          <w:sz w:val="24"/>
          <w:szCs w:val="24"/>
        </w:rPr>
        <w:t xml:space="preserve">Susitarimas dėl kainos (įkainių) perskaičiavimo įsigalioja nuo pasirašymo dienos ir pradedamas taikyti nuo Susitarimo pasirašymo mėnesio pirmos dienos, atliktų statybos darbų kainą dauginant iš </w:t>
      </w:r>
      <w:r w:rsidRPr="00942E0C">
        <w:rPr>
          <w:rFonts w:ascii="Times New Roman" w:eastAsia="Arial" w:hAnsi="Times New Roman"/>
          <w:sz w:val="24"/>
          <w:szCs w:val="24"/>
        </w:rPr>
        <w:t>Indekso pokyčio koeficiento.</w:t>
      </w:r>
    </w:p>
    <w:p w14:paraId="1AD2C7B5" w14:textId="527D339E" w:rsidR="006F170D" w:rsidRPr="00942E0C" w:rsidRDefault="000C1B80" w:rsidP="00895C2C">
      <w:pPr>
        <w:pStyle w:val="ListParagraph"/>
        <w:numPr>
          <w:ilvl w:val="2"/>
          <w:numId w:val="10"/>
        </w:numPr>
        <w:tabs>
          <w:tab w:val="left" w:pos="567"/>
        </w:tabs>
        <w:spacing w:before="120" w:after="0" w:line="240" w:lineRule="auto"/>
        <w:ind w:left="0" w:firstLine="0"/>
        <w:contextualSpacing w:val="0"/>
        <w:jc w:val="both"/>
        <w:rPr>
          <w:rFonts w:ascii="Times New Roman" w:hAnsi="Times New Roman"/>
          <w:sz w:val="24"/>
          <w:szCs w:val="24"/>
        </w:rPr>
      </w:pPr>
      <w:r w:rsidRPr="00942E0C">
        <w:rPr>
          <w:rFonts w:ascii="Times New Roman" w:hAnsi="Times New Roman"/>
          <w:sz w:val="24"/>
          <w:szCs w:val="24"/>
        </w:rPr>
        <w:t>Kainų (įkainių) perskaičiavimas negali apimti laikotarpio, už kurį jau buvo atliktas perskaičiavimas.</w:t>
      </w:r>
    </w:p>
    <w:p w14:paraId="73766C23" w14:textId="334391FE" w:rsidR="000C1B80" w:rsidRPr="00942E0C" w:rsidRDefault="00556D1F" w:rsidP="00895C2C">
      <w:pPr>
        <w:pStyle w:val="ListParagraph"/>
        <w:numPr>
          <w:ilvl w:val="2"/>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eastAsia="Arial" w:hAnsi="Times New Roman"/>
          <w:sz w:val="24"/>
          <w:szCs w:val="24"/>
        </w:rPr>
        <w:lastRenderedPageBreak/>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7CD16A2F" w14:textId="77777777" w:rsidR="00CE6569" w:rsidRPr="00942E0C" w:rsidRDefault="00CE6569" w:rsidP="00895C2C">
      <w:pPr>
        <w:tabs>
          <w:tab w:val="left" w:pos="567"/>
        </w:tabs>
        <w:spacing w:before="120" w:after="0" w:line="240" w:lineRule="auto"/>
        <w:jc w:val="both"/>
        <w:rPr>
          <w:rFonts w:ascii="Times New Roman" w:hAnsi="Times New Roman" w:cs="Times New Roman"/>
          <w:sz w:val="24"/>
          <w:szCs w:val="24"/>
        </w:rPr>
      </w:pPr>
    </w:p>
    <w:p w14:paraId="08E38437" w14:textId="2EAAB161" w:rsidR="00CE6569" w:rsidRPr="00942E0C" w:rsidRDefault="00CE6569" w:rsidP="00895C2C">
      <w:pPr>
        <w:pStyle w:val="ListParagraph"/>
        <w:numPr>
          <w:ilvl w:val="0"/>
          <w:numId w:val="26"/>
        </w:numPr>
        <w:tabs>
          <w:tab w:val="left" w:pos="567"/>
        </w:tabs>
        <w:spacing w:before="120" w:after="0" w:line="240" w:lineRule="auto"/>
        <w:ind w:left="0" w:firstLine="0"/>
        <w:contextualSpacing w:val="0"/>
        <w:jc w:val="center"/>
        <w:rPr>
          <w:rFonts w:ascii="Times New Roman" w:hAnsi="Times New Roman" w:cs="Times New Roman"/>
          <w:b/>
          <w:bCs/>
          <w:sz w:val="24"/>
          <w:szCs w:val="24"/>
        </w:rPr>
      </w:pPr>
      <w:r w:rsidRPr="00942E0C">
        <w:rPr>
          <w:rFonts w:ascii="Times New Roman" w:hAnsi="Times New Roman" w:cs="Times New Roman"/>
          <w:b/>
          <w:bCs/>
          <w:sz w:val="24"/>
          <w:szCs w:val="24"/>
        </w:rPr>
        <w:t>IV.ATLIKTŲ DARBŲ PERDAVIMO IR PRIĖMIMO TVARKA</w:t>
      </w:r>
    </w:p>
    <w:p w14:paraId="1B53DE44" w14:textId="77777777" w:rsidR="00CE6569" w:rsidRPr="00942E0C" w:rsidRDefault="00CE6569" w:rsidP="00895C2C">
      <w:pPr>
        <w:tabs>
          <w:tab w:val="left" w:pos="567"/>
        </w:tabs>
        <w:spacing w:before="120" w:after="0" w:line="240" w:lineRule="auto"/>
        <w:jc w:val="both"/>
        <w:rPr>
          <w:rFonts w:ascii="Times New Roman" w:hAnsi="Times New Roman" w:cs="Times New Roman"/>
          <w:sz w:val="24"/>
          <w:szCs w:val="24"/>
        </w:rPr>
      </w:pPr>
    </w:p>
    <w:p w14:paraId="7B829796" w14:textId="692EAF18" w:rsidR="00CE6569" w:rsidRPr="00942E0C" w:rsidRDefault="00CE6569" w:rsidP="00895C2C">
      <w:pPr>
        <w:pStyle w:val="ListParagraph"/>
        <w:numPr>
          <w:ilvl w:val="0"/>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Darbų perdavimas-priėmimas atliekamas pasirašant Darbų perdavimo - priėmimo aktą (toliau – Aktai). Užsakovas per 3 (tris) darbo dienas nuo Aktų gavimo dienos juos patikrina ir pasirašo arba grąžina juos pataisyti, nurodydamas nepasirašymo priežastis. </w:t>
      </w:r>
    </w:p>
    <w:p w14:paraId="5BFE613B" w14:textId="7A9C71B9" w:rsidR="00CE6569" w:rsidRPr="00942E0C" w:rsidRDefault="00CE6569" w:rsidP="00895C2C">
      <w:pPr>
        <w:pStyle w:val="ListParagraph"/>
        <w:numPr>
          <w:ilvl w:val="0"/>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Darbų perdavimo-priėmimo aktus pasirašo: iš Rangovo pusės – Rangovo atstovas, o iš Užsakovo pusės – </w:t>
      </w:r>
      <w:r w:rsidR="00C548EE" w:rsidRPr="00942E0C">
        <w:rPr>
          <w:rFonts w:ascii="Times New Roman" w:hAnsi="Times New Roman" w:cs="Times New Roman"/>
          <w:sz w:val="24"/>
          <w:szCs w:val="24"/>
        </w:rPr>
        <w:t xml:space="preserve">techninės priežiūros vadovas ir </w:t>
      </w:r>
      <w:r w:rsidRPr="00942E0C">
        <w:rPr>
          <w:rFonts w:ascii="Times New Roman" w:hAnsi="Times New Roman" w:cs="Times New Roman"/>
          <w:sz w:val="24"/>
          <w:szCs w:val="24"/>
        </w:rPr>
        <w:t>Užsakovo atstovas</w:t>
      </w:r>
      <w:r w:rsidR="00C548EE" w:rsidRPr="00942E0C">
        <w:rPr>
          <w:rFonts w:ascii="Times New Roman" w:hAnsi="Times New Roman" w:cs="Times New Roman"/>
          <w:sz w:val="24"/>
          <w:szCs w:val="24"/>
        </w:rPr>
        <w:t>.</w:t>
      </w:r>
    </w:p>
    <w:p w14:paraId="48E50B7F" w14:textId="72C7562D" w:rsidR="00CE6569" w:rsidRPr="00942E0C" w:rsidRDefault="00CE6569" w:rsidP="00895C2C">
      <w:pPr>
        <w:pStyle w:val="ListParagraph"/>
        <w:numPr>
          <w:ilvl w:val="0"/>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Užsakovui ar statybos techniniam prižiūrėtojui atsisakius priimti darbus ir nepasirašius Darbų perdavimo–priėmimo akto, Šalys surašo Defektų nustatymo aktą, kuriame nurodomi Darbų trūkumai ir terminai jiems pašalinti. Defektų nustatymo akte nurodytus trūkumus Rangovas pašalina savo jėgomis ir sąskaita.</w:t>
      </w:r>
    </w:p>
    <w:p w14:paraId="15F6D2AB" w14:textId="3F5DCFBF" w:rsidR="00CE6569" w:rsidRPr="00942E0C" w:rsidRDefault="00CE6569" w:rsidP="00895C2C">
      <w:pPr>
        <w:pStyle w:val="ListParagraph"/>
        <w:numPr>
          <w:ilvl w:val="0"/>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Užsakovas turi teisę nepasirašyti Aktų ir neatlikti mokėjimų, kol Rangovas savo sąskaita nepašalina Defektiniame akte nurodytų trūkumų ir nekompensuoja nuostolių, jei tokie atsirastų</w:t>
      </w:r>
      <w:r w:rsidR="00D96457" w:rsidRPr="00942E0C">
        <w:rPr>
          <w:rFonts w:ascii="Times New Roman" w:hAnsi="Times New Roman" w:cs="Times New Roman"/>
          <w:sz w:val="24"/>
          <w:szCs w:val="24"/>
        </w:rPr>
        <w:t>,</w:t>
      </w:r>
      <w:r w:rsidRPr="00942E0C">
        <w:rPr>
          <w:rFonts w:ascii="Times New Roman" w:hAnsi="Times New Roman" w:cs="Times New Roman"/>
          <w:sz w:val="24"/>
          <w:szCs w:val="24"/>
        </w:rPr>
        <w:t xml:space="preserve"> arba kol Šalys nesusitaria (raštu) dėl jų kompensavimo tvarkos.</w:t>
      </w:r>
    </w:p>
    <w:p w14:paraId="0F2EAC08" w14:textId="6E85AB01" w:rsidR="00F3188B" w:rsidRPr="00942E0C" w:rsidRDefault="00CE6569" w:rsidP="00895C2C">
      <w:pPr>
        <w:pStyle w:val="ListParagraph"/>
        <w:numPr>
          <w:ilvl w:val="0"/>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Galutinis Darbų perdavimas ir priėmimas atliekamas pilnai užbaigus Darbus ir Sutartimi bei teisės aktų nustatyta tvarka perdavus techninę – išpildomąją dokumentaciją</w:t>
      </w:r>
      <w:r w:rsidR="00ED3670" w:rsidRPr="00942E0C">
        <w:rPr>
          <w:rFonts w:ascii="Times New Roman" w:hAnsi="Times New Roman" w:cs="Times New Roman"/>
          <w:sz w:val="24"/>
          <w:szCs w:val="24"/>
        </w:rPr>
        <w:t xml:space="preserve"> bei </w:t>
      </w:r>
      <w:r w:rsidR="00A50DFC" w:rsidRPr="00942E0C">
        <w:rPr>
          <w:rFonts w:ascii="Times New Roman" w:hAnsi="Times New Roman" w:cs="Times New Roman"/>
          <w:sz w:val="24"/>
          <w:szCs w:val="24"/>
        </w:rPr>
        <w:t>atlikus</w:t>
      </w:r>
      <w:r w:rsidR="007139A4" w:rsidRPr="00942E0C">
        <w:rPr>
          <w:rFonts w:ascii="Times New Roman" w:hAnsi="Times New Roman" w:cs="Times New Roman"/>
          <w:sz w:val="24"/>
          <w:szCs w:val="24"/>
        </w:rPr>
        <w:t xml:space="preserve"> </w:t>
      </w:r>
      <w:r w:rsidR="00A50DFC" w:rsidRPr="00942E0C">
        <w:rPr>
          <w:rFonts w:ascii="Times New Roman" w:hAnsi="Times New Roman" w:cs="Times New Roman"/>
          <w:sz w:val="24"/>
          <w:szCs w:val="24"/>
        </w:rPr>
        <w:t>Užsakovo personalą apmokymą</w:t>
      </w:r>
      <w:r w:rsidRPr="00942E0C">
        <w:rPr>
          <w:rFonts w:ascii="Times New Roman" w:hAnsi="Times New Roman" w:cs="Times New Roman"/>
          <w:sz w:val="24"/>
          <w:szCs w:val="24"/>
        </w:rPr>
        <w:t>. Rangovas prieš 5 (penkias) darbo dienas praneša Užsakovui raštu apie pasirengimą galutinai perduoti užbaigtą Objektą</w:t>
      </w:r>
      <w:r w:rsidR="00FE2562" w:rsidRPr="00942E0C">
        <w:rPr>
          <w:rFonts w:ascii="Times New Roman" w:hAnsi="Times New Roman" w:cs="Times New Roman"/>
          <w:sz w:val="24"/>
          <w:szCs w:val="24"/>
        </w:rPr>
        <w:t xml:space="preserve">, pateikdamas </w:t>
      </w:r>
      <w:r w:rsidR="00F3188B" w:rsidRPr="00942E0C">
        <w:rPr>
          <w:rFonts w:ascii="Times New Roman" w:hAnsi="Times New Roman" w:cs="Times New Roman"/>
          <w:sz w:val="24"/>
          <w:szCs w:val="24"/>
        </w:rPr>
        <w:t>atliktų statybos darbų perdavimo Užsakovui aktą ir užtikrinimo dokumentą, kuriuo užtikrinamas garantinio laikotarpio prievolių įvykdymas pagal Sutartį</w:t>
      </w:r>
      <w:r w:rsidR="00EB5069" w:rsidRPr="00942E0C">
        <w:rPr>
          <w:rFonts w:ascii="Times New Roman" w:hAnsi="Times New Roman" w:cs="Times New Roman"/>
          <w:sz w:val="24"/>
          <w:szCs w:val="24"/>
        </w:rPr>
        <w:t xml:space="preserve">. </w:t>
      </w:r>
      <w:r w:rsidR="00F3188B" w:rsidRPr="00942E0C">
        <w:rPr>
          <w:rFonts w:ascii="Times New Roman" w:hAnsi="Times New Roman" w:cs="Times New Roman"/>
          <w:sz w:val="24"/>
          <w:szCs w:val="24"/>
        </w:rPr>
        <w:t xml:space="preserve">Šis dokumentas </w:t>
      </w:r>
      <w:r w:rsidR="008E093C" w:rsidRPr="00942E0C">
        <w:rPr>
          <w:rFonts w:ascii="Times New Roman" w:hAnsi="Times New Roman" w:cs="Times New Roman"/>
          <w:sz w:val="24"/>
          <w:szCs w:val="24"/>
        </w:rPr>
        <w:t>R</w:t>
      </w:r>
      <w:r w:rsidR="00F3188B" w:rsidRPr="00942E0C">
        <w:rPr>
          <w:rFonts w:ascii="Times New Roman" w:hAnsi="Times New Roman" w:cs="Times New Roman"/>
          <w:sz w:val="24"/>
          <w:szCs w:val="24"/>
        </w:rPr>
        <w:t xml:space="preserve">angovo nemokumo ar bankroto atveju turi užtikrinti dėl Rangovo kaltės atsiradusių defektų šalinimo išlaidų apmokėjimą Užsakovui. Reikalavimai </w:t>
      </w:r>
      <w:r w:rsidR="00990220" w:rsidRPr="00942E0C">
        <w:rPr>
          <w:rFonts w:ascii="Times New Roman" w:hAnsi="Times New Roman" w:cs="Times New Roman"/>
          <w:sz w:val="24"/>
          <w:szCs w:val="24"/>
        </w:rPr>
        <w:t xml:space="preserve">garantinio laikotarpio prievolių įvykdymo </w:t>
      </w:r>
      <w:r w:rsidR="00F3188B" w:rsidRPr="00942E0C">
        <w:rPr>
          <w:rFonts w:ascii="Times New Roman" w:hAnsi="Times New Roman" w:cs="Times New Roman"/>
          <w:sz w:val="24"/>
          <w:szCs w:val="24"/>
        </w:rPr>
        <w:t xml:space="preserve">užtikrinimo dokumentui: </w:t>
      </w:r>
    </w:p>
    <w:p w14:paraId="31F85796" w14:textId="6B0C0BF1" w:rsidR="00197CA5" w:rsidRPr="00942E0C" w:rsidRDefault="00197CA5" w:rsidP="00895C2C">
      <w:pPr>
        <w:pStyle w:val="ListParagraph"/>
        <w:numPr>
          <w:ilvl w:val="0"/>
          <w:numId w:val="7"/>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bCs/>
          <w:iCs/>
          <w:sz w:val="24"/>
          <w:szCs w:val="24"/>
        </w:rPr>
        <w:t>pirmojo pareikalavimo Lietuvos Respublikoje ar užsienyje registruoto banko ar kredito unijos garantija, arba Lietuvos Respublikoje ar užsienyje registruotos draudimo bendrovės laidavimo raštas</w:t>
      </w:r>
      <w:r w:rsidR="00CC4E3F" w:rsidRPr="00942E0C">
        <w:rPr>
          <w:rFonts w:ascii="Times New Roman" w:hAnsi="Times New Roman" w:cs="Times New Roman"/>
          <w:bCs/>
          <w:iCs/>
          <w:sz w:val="24"/>
          <w:szCs w:val="24"/>
        </w:rPr>
        <w:t xml:space="preserve"> (k</w:t>
      </w:r>
      <w:r w:rsidRPr="00942E0C">
        <w:rPr>
          <w:rFonts w:ascii="Times New Roman" w:hAnsi="Times New Roman" w:cs="Times New Roman"/>
          <w:bCs/>
          <w:iCs/>
          <w:sz w:val="24"/>
          <w:szCs w:val="24"/>
        </w:rPr>
        <w:t>artu su draudimo bendrovės laidavimo raštu turi būti pateiktas apmokėjimą patvirtinantis dokumentas</w:t>
      </w:r>
      <w:r w:rsidR="00CC4E3F" w:rsidRPr="00942E0C">
        <w:rPr>
          <w:rFonts w:ascii="Times New Roman" w:hAnsi="Times New Roman" w:cs="Times New Roman"/>
          <w:bCs/>
          <w:iCs/>
          <w:sz w:val="24"/>
          <w:szCs w:val="24"/>
        </w:rPr>
        <w:t>)</w:t>
      </w:r>
      <w:r w:rsidR="00930738" w:rsidRPr="00942E0C">
        <w:rPr>
          <w:rFonts w:ascii="Times New Roman" w:hAnsi="Times New Roman" w:cs="Times New Roman"/>
          <w:bCs/>
          <w:iCs/>
          <w:sz w:val="24"/>
          <w:szCs w:val="24"/>
        </w:rPr>
        <w:t xml:space="preserve">, arba į </w:t>
      </w:r>
      <w:r w:rsidR="001B312F" w:rsidRPr="00942E0C">
        <w:rPr>
          <w:rFonts w:ascii="Times New Roman" w:hAnsi="Times New Roman" w:cs="Times New Roman"/>
          <w:bCs/>
          <w:iCs/>
          <w:sz w:val="24"/>
          <w:szCs w:val="24"/>
        </w:rPr>
        <w:t>Užsakovo</w:t>
      </w:r>
      <w:r w:rsidR="00930738" w:rsidRPr="00942E0C">
        <w:rPr>
          <w:rFonts w:ascii="Times New Roman" w:hAnsi="Times New Roman" w:cs="Times New Roman"/>
          <w:bCs/>
          <w:iCs/>
          <w:sz w:val="24"/>
          <w:szCs w:val="24"/>
        </w:rPr>
        <w:t xml:space="preserve"> banko sąskaitą </w:t>
      </w:r>
      <w:r w:rsidR="008758A3" w:rsidRPr="00942E0C">
        <w:rPr>
          <w:rFonts w:ascii="Times New Roman" w:hAnsi="Times New Roman" w:cs="Times New Roman"/>
          <w:bCs/>
          <w:iCs/>
          <w:sz w:val="24"/>
          <w:szCs w:val="24"/>
        </w:rPr>
        <w:t>LT307300010002488245</w:t>
      </w:r>
      <w:r w:rsidR="00930738" w:rsidRPr="00942E0C">
        <w:rPr>
          <w:rFonts w:ascii="Times New Roman" w:hAnsi="Times New Roman" w:cs="Times New Roman"/>
          <w:bCs/>
          <w:iCs/>
          <w:sz w:val="24"/>
          <w:szCs w:val="24"/>
        </w:rPr>
        <w:t xml:space="preserve">, esančią banke </w:t>
      </w:r>
      <w:r w:rsidR="00A56C2D" w:rsidRPr="00942E0C">
        <w:rPr>
          <w:rFonts w:ascii="Times New Roman" w:hAnsi="Times New Roman" w:cs="Times New Roman"/>
          <w:bCs/>
          <w:iCs/>
          <w:sz w:val="24"/>
          <w:szCs w:val="24"/>
        </w:rPr>
        <w:t>Swedbank</w:t>
      </w:r>
      <w:r w:rsidR="00930738" w:rsidRPr="00942E0C">
        <w:rPr>
          <w:rFonts w:ascii="Times New Roman" w:hAnsi="Times New Roman" w:cs="Times New Roman"/>
          <w:bCs/>
          <w:iCs/>
          <w:sz w:val="24"/>
          <w:szCs w:val="24"/>
        </w:rPr>
        <w:t xml:space="preserve"> AB, pervedamas užstatas</w:t>
      </w:r>
      <w:r w:rsidR="00CC4E3F" w:rsidRPr="00942E0C">
        <w:rPr>
          <w:rFonts w:ascii="Times New Roman" w:hAnsi="Times New Roman" w:cs="Times New Roman"/>
          <w:bCs/>
          <w:iCs/>
          <w:sz w:val="24"/>
          <w:szCs w:val="24"/>
        </w:rPr>
        <w:t>;</w:t>
      </w:r>
    </w:p>
    <w:p w14:paraId="0C8A71E5" w14:textId="7FB14EDD" w:rsidR="00F3188B" w:rsidRPr="00942E0C" w:rsidRDefault="00F3188B" w:rsidP="00895C2C">
      <w:pPr>
        <w:numPr>
          <w:ilvl w:val="0"/>
          <w:numId w:val="6"/>
        </w:numPr>
        <w:tabs>
          <w:tab w:val="left" w:pos="567"/>
        </w:tabs>
        <w:spacing w:before="120" w:after="0" w:line="240" w:lineRule="auto"/>
        <w:ind w:left="0" w:firstLine="0"/>
        <w:jc w:val="both"/>
        <w:rPr>
          <w:rFonts w:ascii="Times New Roman" w:hAnsi="Times New Roman" w:cs="Times New Roman"/>
          <w:sz w:val="24"/>
          <w:szCs w:val="24"/>
        </w:rPr>
      </w:pPr>
      <w:r w:rsidRPr="00942E0C">
        <w:rPr>
          <w:rFonts w:ascii="Times New Roman" w:hAnsi="Times New Roman" w:cs="Times New Roman"/>
          <w:sz w:val="24"/>
          <w:szCs w:val="24"/>
        </w:rPr>
        <w:t xml:space="preserve">turi būti išduotas ne trumpesniam nei </w:t>
      </w:r>
      <w:r w:rsidR="00A75202" w:rsidRPr="00942E0C">
        <w:rPr>
          <w:rFonts w:ascii="Times New Roman" w:hAnsi="Times New Roman" w:cs="Times New Roman"/>
          <w:sz w:val="24"/>
          <w:szCs w:val="24"/>
        </w:rPr>
        <w:t>3</w:t>
      </w:r>
      <w:r w:rsidRPr="00942E0C">
        <w:rPr>
          <w:rFonts w:ascii="Times New Roman" w:hAnsi="Times New Roman" w:cs="Times New Roman"/>
          <w:sz w:val="24"/>
          <w:szCs w:val="24"/>
        </w:rPr>
        <w:t xml:space="preserve"> metų laikotarpiui ir galiojimo laikotarpiu negali būti atšaukiamas; </w:t>
      </w:r>
    </w:p>
    <w:p w14:paraId="38FCA132" w14:textId="16F9542D" w:rsidR="00CE6569" w:rsidRPr="00942E0C" w:rsidRDefault="00A37E28" w:rsidP="00895C2C">
      <w:pPr>
        <w:tabs>
          <w:tab w:val="left" w:pos="567"/>
        </w:tabs>
        <w:spacing w:before="120" w:after="0" w:line="240" w:lineRule="auto"/>
        <w:jc w:val="both"/>
        <w:rPr>
          <w:rFonts w:ascii="Times New Roman" w:hAnsi="Times New Roman" w:cs="Times New Roman"/>
          <w:sz w:val="24"/>
          <w:szCs w:val="24"/>
        </w:rPr>
      </w:pPr>
      <w:r w:rsidRPr="00942E0C">
        <w:rPr>
          <w:rFonts w:ascii="Times New Roman" w:hAnsi="Times New Roman" w:cs="Times New Roman"/>
          <w:sz w:val="24"/>
          <w:szCs w:val="24"/>
        </w:rPr>
        <w:t xml:space="preserve">- </w:t>
      </w:r>
      <w:r w:rsidR="00F3188B" w:rsidRPr="00942E0C">
        <w:rPr>
          <w:rFonts w:ascii="Times New Roman" w:hAnsi="Times New Roman" w:cs="Times New Roman"/>
          <w:sz w:val="24"/>
          <w:szCs w:val="24"/>
        </w:rPr>
        <w:t>suma turi būti ne mažesnė kaip 5 procentai statybos (atliktų Darbų be projektavimo</w:t>
      </w:r>
      <w:r w:rsidR="00FB47E3" w:rsidRPr="00942E0C">
        <w:rPr>
          <w:rFonts w:ascii="Times New Roman" w:hAnsi="Times New Roman" w:cs="Times New Roman"/>
          <w:sz w:val="24"/>
          <w:szCs w:val="24"/>
        </w:rPr>
        <w:t>,</w:t>
      </w:r>
      <w:r w:rsidR="007C4ED5" w:rsidRPr="00942E0C">
        <w:rPr>
          <w:rFonts w:ascii="Times New Roman" w:hAnsi="Times New Roman" w:cs="Times New Roman"/>
          <w:sz w:val="24"/>
          <w:szCs w:val="24"/>
        </w:rPr>
        <w:t xml:space="preserve"> </w:t>
      </w:r>
      <w:r w:rsidR="00B53308" w:rsidRPr="00942E0C">
        <w:rPr>
          <w:rFonts w:ascii="Times New Roman" w:hAnsi="Times New Roman" w:cs="Times New Roman"/>
          <w:sz w:val="24"/>
          <w:szCs w:val="24"/>
        </w:rPr>
        <w:t xml:space="preserve">įrangos tiekimo, </w:t>
      </w:r>
      <w:r w:rsidR="007C4ED5" w:rsidRPr="00942E0C">
        <w:rPr>
          <w:rFonts w:ascii="Times New Roman" w:hAnsi="Times New Roman" w:cs="Times New Roman"/>
          <w:sz w:val="24"/>
          <w:szCs w:val="24"/>
        </w:rPr>
        <w:t>išpildomosios dokumentacijos parengimo ir Užsakovo personalo apmokymo</w:t>
      </w:r>
      <w:r w:rsidR="00F3188B" w:rsidRPr="00942E0C">
        <w:rPr>
          <w:rFonts w:ascii="Times New Roman" w:hAnsi="Times New Roman" w:cs="Times New Roman"/>
          <w:sz w:val="24"/>
          <w:szCs w:val="24"/>
        </w:rPr>
        <w:t>) kainos (su PVM).</w:t>
      </w:r>
    </w:p>
    <w:p w14:paraId="4EC0C20C" w14:textId="1F4D4F89" w:rsidR="00CE6569" w:rsidRPr="00942E0C" w:rsidRDefault="00CE6569" w:rsidP="00895C2C">
      <w:pPr>
        <w:pStyle w:val="ListParagraph"/>
        <w:numPr>
          <w:ilvl w:val="0"/>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Rangovas privalo visus darbus, kurie bus paslėpti kitais darbais ir konstrukcijomis (vadinamuosius „paslėptus darbus“), pateikti Užsakovo priėmimui, įspėjęs jį apie tai mažiausiai prieš vieną darbo dieną, bei įforminti paslėptų darbų aktą.</w:t>
      </w:r>
    </w:p>
    <w:p w14:paraId="3B9A831E" w14:textId="0FA08894" w:rsidR="00CE6569" w:rsidRPr="00942E0C" w:rsidRDefault="00CE6569" w:rsidP="00895C2C">
      <w:pPr>
        <w:pStyle w:val="ListParagraph"/>
        <w:numPr>
          <w:ilvl w:val="0"/>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Jeigu bet kuriuo šios Sutarties vykdymo metu paaiškėja, kad Darbai neatlikti ar atlikti netinkamai, arba neatitinka šioje Sutartyje ar jos prieduose nustatytų kokybės reikalavimų, naudotos prastesnės kokybės medžiagos ar gaminiai, nukrypta nuo projekto ir kitų darbų reikalavimų be Užsakovo raštiško sutikimo, tokie atvejai fiksuojami įrašais statybos darbų žurnale bei sudaromas abiejų Šalių pasirašomas Defektinis aktas. Rangovui nepagrįstai atsisakius pasirašyti Defektinį aktą, jis pasirašomas Užsakovo vienašališkai (vienašalis sandoris) ir Rangovui išsiunčiamas registruotu paštu.</w:t>
      </w:r>
    </w:p>
    <w:p w14:paraId="7984FDFF" w14:textId="7E1127C7" w:rsidR="003E7605" w:rsidRPr="00942E0C" w:rsidRDefault="003E7605" w:rsidP="003E7605">
      <w:pPr>
        <w:spacing w:after="0"/>
        <w:ind w:firstLine="851"/>
        <w:jc w:val="both"/>
        <w:rPr>
          <w:rFonts w:ascii="Times New Roman" w:hAnsi="Times New Roman" w:cs="Times New Roman"/>
          <w:b/>
          <w:bCs/>
          <w:sz w:val="24"/>
          <w:szCs w:val="24"/>
        </w:rPr>
      </w:pPr>
    </w:p>
    <w:p w14:paraId="59D8A3E7" w14:textId="26AE6E22" w:rsidR="003E7605" w:rsidRPr="00942E0C" w:rsidRDefault="003E7605" w:rsidP="009552E3">
      <w:pPr>
        <w:pStyle w:val="ListParagraph"/>
        <w:numPr>
          <w:ilvl w:val="0"/>
          <w:numId w:val="26"/>
        </w:numPr>
        <w:tabs>
          <w:tab w:val="left" w:pos="709"/>
        </w:tabs>
        <w:spacing w:before="120" w:after="0" w:line="240" w:lineRule="auto"/>
        <w:ind w:left="0" w:firstLine="0"/>
        <w:contextualSpacing w:val="0"/>
        <w:jc w:val="center"/>
        <w:rPr>
          <w:rFonts w:ascii="Times New Roman" w:hAnsi="Times New Roman" w:cs="Times New Roman"/>
          <w:b/>
          <w:bCs/>
          <w:sz w:val="24"/>
          <w:szCs w:val="24"/>
        </w:rPr>
      </w:pPr>
      <w:r w:rsidRPr="00942E0C">
        <w:rPr>
          <w:rFonts w:ascii="Times New Roman" w:hAnsi="Times New Roman" w:cs="Times New Roman"/>
          <w:b/>
          <w:bCs/>
          <w:sz w:val="24"/>
          <w:szCs w:val="24"/>
        </w:rPr>
        <w:t>ŠALIŲ TEISĖS IR ĮSIPAREIGOJIMAI</w:t>
      </w:r>
    </w:p>
    <w:p w14:paraId="6714AB88" w14:textId="77777777" w:rsidR="003E7605" w:rsidRPr="00942E0C" w:rsidRDefault="003E7605" w:rsidP="009552E3">
      <w:pPr>
        <w:tabs>
          <w:tab w:val="left" w:pos="709"/>
        </w:tabs>
        <w:spacing w:before="120" w:after="0" w:line="240" w:lineRule="auto"/>
        <w:jc w:val="both"/>
        <w:rPr>
          <w:rFonts w:ascii="Times New Roman" w:hAnsi="Times New Roman" w:cs="Times New Roman"/>
          <w:sz w:val="24"/>
          <w:szCs w:val="24"/>
        </w:rPr>
      </w:pPr>
    </w:p>
    <w:p w14:paraId="1F057FB6" w14:textId="0E8F6547" w:rsidR="003E7605" w:rsidRPr="00942E0C" w:rsidRDefault="003E7605" w:rsidP="009552E3">
      <w:pPr>
        <w:pStyle w:val="ListParagraph"/>
        <w:numPr>
          <w:ilvl w:val="0"/>
          <w:numId w:val="10"/>
        </w:numPr>
        <w:tabs>
          <w:tab w:val="left" w:pos="709"/>
        </w:tabs>
        <w:spacing w:before="120" w:after="0" w:line="240" w:lineRule="auto"/>
        <w:ind w:left="0" w:firstLine="0"/>
        <w:contextualSpacing w:val="0"/>
        <w:jc w:val="both"/>
        <w:rPr>
          <w:rFonts w:ascii="Times New Roman" w:hAnsi="Times New Roman" w:cs="Times New Roman"/>
          <w:sz w:val="24"/>
          <w:szCs w:val="24"/>
          <w:u w:val="single"/>
        </w:rPr>
      </w:pPr>
      <w:r w:rsidRPr="00942E0C">
        <w:rPr>
          <w:rFonts w:ascii="Times New Roman" w:hAnsi="Times New Roman" w:cs="Times New Roman"/>
          <w:sz w:val="24"/>
          <w:szCs w:val="24"/>
          <w:u w:val="single"/>
        </w:rPr>
        <w:t>Rangovas įsipareigoja:</w:t>
      </w:r>
    </w:p>
    <w:p w14:paraId="042766CC" w14:textId="77777777" w:rsidR="00A20CBB" w:rsidRPr="00942E0C" w:rsidRDefault="00A20CBB"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vanish/>
          <w:sz w:val="24"/>
          <w:szCs w:val="24"/>
        </w:rPr>
      </w:pPr>
    </w:p>
    <w:p w14:paraId="5BEB956B" w14:textId="77777777" w:rsidR="00A20CBB" w:rsidRPr="00942E0C" w:rsidRDefault="00A20CBB"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vanish/>
          <w:sz w:val="24"/>
          <w:szCs w:val="24"/>
        </w:rPr>
      </w:pPr>
    </w:p>
    <w:p w14:paraId="03C91C2C" w14:textId="77777777" w:rsidR="00A20CBB" w:rsidRPr="00942E0C" w:rsidRDefault="00A20CBB"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vanish/>
          <w:sz w:val="24"/>
          <w:szCs w:val="24"/>
        </w:rPr>
      </w:pPr>
    </w:p>
    <w:p w14:paraId="22185B19" w14:textId="77777777" w:rsidR="00A20CBB" w:rsidRPr="00942E0C" w:rsidRDefault="00A20CBB"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vanish/>
          <w:sz w:val="24"/>
          <w:szCs w:val="24"/>
        </w:rPr>
      </w:pPr>
    </w:p>
    <w:p w14:paraId="077B4F6F" w14:textId="77777777" w:rsidR="00A20CBB" w:rsidRPr="00942E0C" w:rsidRDefault="00A20CBB"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vanish/>
          <w:sz w:val="24"/>
          <w:szCs w:val="24"/>
        </w:rPr>
      </w:pPr>
    </w:p>
    <w:p w14:paraId="29C37014" w14:textId="77777777" w:rsidR="00A20CBB" w:rsidRPr="00942E0C" w:rsidRDefault="00A20CBB"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vanish/>
          <w:sz w:val="24"/>
          <w:szCs w:val="24"/>
        </w:rPr>
      </w:pPr>
    </w:p>
    <w:p w14:paraId="69F892D9" w14:textId="77777777" w:rsidR="00A20CBB" w:rsidRPr="00942E0C" w:rsidRDefault="00A20CBB"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vanish/>
          <w:sz w:val="24"/>
          <w:szCs w:val="24"/>
        </w:rPr>
      </w:pPr>
    </w:p>
    <w:p w14:paraId="5D7BD54B" w14:textId="77777777" w:rsidR="00A20CBB" w:rsidRPr="00942E0C" w:rsidRDefault="00A20CBB"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vanish/>
          <w:sz w:val="24"/>
          <w:szCs w:val="24"/>
        </w:rPr>
      </w:pPr>
    </w:p>
    <w:p w14:paraId="43820661" w14:textId="77777777" w:rsidR="00A20CBB" w:rsidRPr="00942E0C" w:rsidRDefault="00A20CBB"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vanish/>
          <w:sz w:val="24"/>
          <w:szCs w:val="24"/>
        </w:rPr>
      </w:pPr>
    </w:p>
    <w:p w14:paraId="7D0E8B62" w14:textId="77777777" w:rsidR="00A20CBB" w:rsidRPr="00942E0C" w:rsidRDefault="00A20CBB"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vanish/>
          <w:sz w:val="24"/>
          <w:szCs w:val="24"/>
        </w:rPr>
      </w:pPr>
    </w:p>
    <w:p w14:paraId="332FDBB8" w14:textId="77777777" w:rsidR="00A20CBB" w:rsidRPr="00942E0C" w:rsidRDefault="00A20CBB"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vanish/>
          <w:sz w:val="24"/>
          <w:szCs w:val="24"/>
        </w:rPr>
      </w:pPr>
    </w:p>
    <w:p w14:paraId="63F7D08B" w14:textId="77777777" w:rsidR="00A20CBB" w:rsidRPr="00942E0C" w:rsidRDefault="00A20CBB"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vanish/>
          <w:sz w:val="24"/>
          <w:szCs w:val="24"/>
        </w:rPr>
      </w:pPr>
    </w:p>
    <w:p w14:paraId="1DA75D3A" w14:textId="77777777" w:rsidR="00A20CBB" w:rsidRPr="00942E0C" w:rsidRDefault="00A20CBB"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vanish/>
          <w:sz w:val="24"/>
          <w:szCs w:val="24"/>
        </w:rPr>
      </w:pPr>
    </w:p>
    <w:p w14:paraId="5E1D13FF" w14:textId="77777777" w:rsidR="00A20CBB" w:rsidRPr="00942E0C" w:rsidRDefault="00A20CBB"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vanish/>
          <w:sz w:val="24"/>
          <w:szCs w:val="24"/>
        </w:rPr>
      </w:pPr>
    </w:p>
    <w:p w14:paraId="1EC37CFF" w14:textId="77777777" w:rsidR="00A20CBB" w:rsidRPr="00942E0C" w:rsidRDefault="00A20CBB"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vanish/>
          <w:sz w:val="24"/>
          <w:szCs w:val="24"/>
        </w:rPr>
      </w:pPr>
    </w:p>
    <w:p w14:paraId="0C0F08C9" w14:textId="77777777" w:rsidR="00A20CBB" w:rsidRPr="00942E0C" w:rsidRDefault="00A20CBB"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vanish/>
          <w:sz w:val="24"/>
          <w:szCs w:val="24"/>
        </w:rPr>
      </w:pPr>
    </w:p>
    <w:p w14:paraId="5CE5D370" w14:textId="77777777" w:rsidR="00A20CBB" w:rsidRPr="00942E0C" w:rsidRDefault="00A20CBB"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vanish/>
          <w:sz w:val="24"/>
          <w:szCs w:val="24"/>
        </w:rPr>
      </w:pPr>
    </w:p>
    <w:p w14:paraId="36872D8F" w14:textId="32A43720" w:rsidR="00F9568D" w:rsidRPr="00942E0C" w:rsidRDefault="00F9568D"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bCs/>
          <w:sz w:val="24"/>
          <w:szCs w:val="24"/>
        </w:rPr>
        <w:t xml:space="preserve">Įsigaliojus Sutarčiai, ne vėliau kaip per 15 darbo dienų, Rangovas turi pateikti Užsakovui objektines ir lokalines sąmatas Excel programoje. Objektinėse ir lokalinėse sąmatose kiekviename darbo įkainyje turi būti įskaičiuotas darbo užmokestis, medžiagos, įrengimai, mechanizmai, tiesioginės ir netiesioginės išlaidos bei kiti įsipareigojimai, apibrėžti Sutartyje ar atsirandantys ją vykdant. Pateiktos sąmatos nebus naudojamos </w:t>
      </w:r>
      <w:r w:rsidRPr="00942E0C">
        <w:rPr>
          <w:rFonts w:ascii="Times New Roman" w:hAnsi="Times New Roman" w:cs="Times New Roman"/>
          <w:sz w:val="24"/>
          <w:szCs w:val="24"/>
        </w:rPr>
        <w:t>tiksliems darbų kiekiams nustatyti Sutarties vykdymo metu</w:t>
      </w:r>
      <w:r w:rsidRPr="00942E0C">
        <w:rPr>
          <w:rFonts w:ascii="Times New Roman" w:hAnsi="Times New Roman" w:cs="Times New Roman"/>
          <w:bCs/>
          <w:sz w:val="24"/>
          <w:szCs w:val="24"/>
        </w:rPr>
        <w:t xml:space="preserve"> ar atsiskaitymui už atliktus darbus, o bus reikalingos, siekiant įvertinti atsisakomus ir (ar) papildomus darbus, jeigu Sutarties vykdymo metu atsirastų toks poreikis.</w:t>
      </w:r>
    </w:p>
    <w:p w14:paraId="310133E6" w14:textId="0C271CD1" w:rsidR="003E7605" w:rsidRPr="00942E0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Darbus</w:t>
      </w:r>
      <w:r w:rsidR="00912B07" w:rsidRPr="00942E0C">
        <w:rPr>
          <w:rFonts w:ascii="Times New Roman" w:hAnsi="Times New Roman" w:cs="Times New Roman"/>
          <w:sz w:val="24"/>
          <w:szCs w:val="24"/>
        </w:rPr>
        <w:t xml:space="preserve"> </w:t>
      </w:r>
      <w:r w:rsidRPr="00942E0C">
        <w:rPr>
          <w:rFonts w:ascii="Times New Roman" w:hAnsi="Times New Roman" w:cs="Times New Roman"/>
          <w:sz w:val="24"/>
          <w:szCs w:val="24"/>
        </w:rPr>
        <w:t>atlikti</w:t>
      </w:r>
      <w:r w:rsidR="003B18C4" w:rsidRPr="00942E0C">
        <w:rPr>
          <w:rFonts w:ascii="Times New Roman" w:hAnsi="Times New Roman" w:cs="Times New Roman"/>
          <w:sz w:val="24"/>
          <w:szCs w:val="24"/>
        </w:rPr>
        <w:t xml:space="preserve"> </w:t>
      </w:r>
      <w:r w:rsidRPr="00942E0C">
        <w:rPr>
          <w:rFonts w:ascii="Times New Roman" w:hAnsi="Times New Roman" w:cs="Times New Roman"/>
          <w:sz w:val="24"/>
          <w:szCs w:val="24"/>
        </w:rPr>
        <w:t>laiku ir kokybiškai, laikantis šioje veiklos</w:t>
      </w:r>
      <w:r w:rsidR="00AA7232" w:rsidRPr="00942E0C">
        <w:rPr>
          <w:rFonts w:ascii="Times New Roman" w:hAnsi="Times New Roman" w:cs="Times New Roman"/>
          <w:sz w:val="24"/>
          <w:szCs w:val="24"/>
        </w:rPr>
        <w:t xml:space="preserve"> </w:t>
      </w:r>
      <w:r w:rsidRPr="00942E0C">
        <w:rPr>
          <w:rFonts w:ascii="Times New Roman" w:hAnsi="Times New Roman" w:cs="Times New Roman"/>
          <w:sz w:val="24"/>
          <w:szCs w:val="24"/>
        </w:rPr>
        <w:t>srityje nusistovėjusios gerosios praktikos bei veiklos standartų;</w:t>
      </w:r>
    </w:p>
    <w:p w14:paraId="5081738B" w14:textId="77777777" w:rsidR="00001B27" w:rsidRPr="00942E0C" w:rsidRDefault="00001B27" w:rsidP="009552E3">
      <w:pPr>
        <w:pStyle w:val="ListParagraph"/>
        <w:numPr>
          <w:ilvl w:val="1"/>
          <w:numId w:val="17"/>
        </w:numPr>
        <w:tabs>
          <w:tab w:val="left" w:pos="709"/>
        </w:tabs>
        <w:spacing w:before="120" w:after="0" w:line="240" w:lineRule="auto"/>
        <w:ind w:left="0" w:firstLine="0"/>
        <w:contextualSpacing w:val="0"/>
        <w:rPr>
          <w:rFonts w:ascii="Times New Roman" w:hAnsi="Times New Roman" w:cs="Times New Roman"/>
          <w:sz w:val="24"/>
          <w:szCs w:val="24"/>
        </w:rPr>
      </w:pPr>
      <w:r w:rsidRPr="00942E0C">
        <w:rPr>
          <w:rFonts w:ascii="Times New Roman" w:hAnsi="Times New Roman" w:cs="Times New Roman"/>
          <w:sz w:val="24"/>
          <w:szCs w:val="24"/>
        </w:rPr>
        <w:t>savo sąskaita pašalinti iš Statybvietės visas statybines atliekas ir šiukšles;</w:t>
      </w:r>
    </w:p>
    <w:p w14:paraId="70F240B1" w14:textId="23E8D5AA" w:rsidR="005164E9" w:rsidRPr="00942E0C" w:rsidRDefault="00D57A8C" w:rsidP="009552E3">
      <w:pPr>
        <w:pStyle w:val="ListParagraph"/>
        <w:numPr>
          <w:ilvl w:val="1"/>
          <w:numId w:val="17"/>
        </w:numPr>
        <w:tabs>
          <w:tab w:val="left" w:pos="709"/>
        </w:tabs>
        <w:spacing w:before="120" w:after="0" w:line="240" w:lineRule="auto"/>
        <w:ind w:left="0" w:firstLine="0"/>
        <w:contextualSpacing w:val="0"/>
        <w:rPr>
          <w:rFonts w:ascii="Times New Roman" w:hAnsi="Times New Roman" w:cs="Times New Roman"/>
          <w:sz w:val="24"/>
          <w:szCs w:val="24"/>
        </w:rPr>
      </w:pPr>
      <w:r w:rsidRPr="00942E0C">
        <w:rPr>
          <w:rFonts w:ascii="Times New Roman" w:hAnsi="Times New Roman" w:cs="Times New Roman"/>
          <w:sz w:val="24"/>
          <w:szCs w:val="24"/>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w:t>
      </w:r>
      <w:r w:rsidR="005A4A3F" w:rsidRPr="00942E0C">
        <w:rPr>
          <w:rFonts w:ascii="Times New Roman" w:hAnsi="Times New Roman" w:cs="Times New Roman"/>
          <w:sz w:val="24"/>
          <w:szCs w:val="24"/>
        </w:rPr>
        <w:t>;</w:t>
      </w:r>
    </w:p>
    <w:p w14:paraId="388A4A2E" w14:textId="639505A7" w:rsidR="00AF40F1" w:rsidRPr="00942E0C" w:rsidRDefault="00AA513A" w:rsidP="009552E3">
      <w:pPr>
        <w:pStyle w:val="ListParagraph"/>
        <w:numPr>
          <w:ilvl w:val="1"/>
          <w:numId w:val="17"/>
        </w:numPr>
        <w:tabs>
          <w:tab w:val="left" w:pos="709"/>
        </w:tabs>
        <w:spacing w:before="120" w:after="0" w:line="240" w:lineRule="auto"/>
        <w:ind w:left="0" w:firstLine="0"/>
        <w:contextualSpacing w:val="0"/>
        <w:rPr>
          <w:rFonts w:ascii="Times New Roman" w:hAnsi="Times New Roman" w:cs="Times New Roman"/>
          <w:sz w:val="24"/>
          <w:szCs w:val="24"/>
        </w:rPr>
      </w:pPr>
      <w:r w:rsidRPr="00942E0C">
        <w:rPr>
          <w:rFonts w:ascii="Times New Roman" w:hAnsi="Times New Roman" w:cs="Times New Roman"/>
          <w:sz w:val="24"/>
          <w:szCs w:val="24"/>
        </w:rPr>
        <w:t>įrengti apskaitos prietaisus ir apmokėti Užsakovui už sunaudotą vandenį bei elektrą rinkos kainomis, kurias Užsakovas moka energetinių išteklių tiekimo įmonėms</w:t>
      </w:r>
      <w:r w:rsidR="005A4A3F" w:rsidRPr="00942E0C">
        <w:rPr>
          <w:rFonts w:ascii="Times New Roman" w:hAnsi="Times New Roman" w:cs="Times New Roman"/>
          <w:sz w:val="24"/>
          <w:szCs w:val="24"/>
        </w:rPr>
        <w:t>;</w:t>
      </w:r>
    </w:p>
    <w:p w14:paraId="1630BCAC" w14:textId="60F32FEB" w:rsidR="003E7605" w:rsidRPr="00942E0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turėti atestatus, leidimus, reikalingus vykdant tokio pobūdžio Darbus (jei tokie yra reikalingi);</w:t>
      </w:r>
    </w:p>
    <w:p w14:paraId="66C2DC36" w14:textId="416962A8" w:rsidR="003E7605" w:rsidRPr="00942E0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paskirti pagal Sutartį prisiimtų įsipareigojimų vykdymui reikiamą kvalifikaciją turinčius asmenis.</w:t>
      </w:r>
    </w:p>
    <w:p w14:paraId="5C86F9A1" w14:textId="128949B4" w:rsidR="003E7605" w:rsidRPr="00942E0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vykdyti Darbus, laikantis šios Sutarties sąlygų, Lietuvos Respublikos įstatymų ir kitų norminių aktų nuostatų. Darbai apima reikalingų leidimų ir licencijų gavimą, reikalingos vykdomosios dokumentacijos įforminimą ir jos perdavimą Užsakovui, o taip pat reikalingus matavimo, bandymų darbus;</w:t>
      </w:r>
    </w:p>
    <w:p w14:paraId="4123728D" w14:textId="0F5C373E" w:rsidR="003E7605" w:rsidRPr="00942E0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teikti Užsakovui visą jo prašomą informaciją apie Darbų eigą. Užsakovas turi teisę pareikalauti, kad Rangovas pateiktų šią informaciją žodžiu arba raštu;</w:t>
      </w:r>
    </w:p>
    <w:p w14:paraId="07EE55A1" w14:textId="6B01AF33" w:rsidR="003E7605" w:rsidRPr="00942E0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sudarius Sutartį, ne vėliau nei iki Darbų pradžios dienos, pranešti Užsakovui tuo metu Sutarties vykdymui planuojamus pasitelkti Rangovui žinomus subrangovus, jų kontaktinius duomenis ir subrangovų atsakingus asmenis bei nedelsiant informuoti Užsakovą apie tokios pateiktos informacijos pasikeitimus per visą Sutarties vykdymo laikotarpį. Apie naujų subrangovų pasitelkimą vykdant Sutartį Rangovas įsipareigoja informuoti Užsakovą ne vėliau kaip prieš 3 (tris) darbo dienas, o apie subrangovų, kurių pajėgumais Rangovas grindė savo atitikimą nustatytiems kvalifikacijos reikalavimams – prieš 5 (penkias) darbo dienas prieš jiems pradedant darbą;</w:t>
      </w:r>
    </w:p>
    <w:p w14:paraId="5D57C320" w14:textId="55BBB83A" w:rsidR="003E7605" w:rsidRPr="00942E0C" w:rsidRDefault="00701939"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 </w:t>
      </w:r>
      <w:r w:rsidR="003E7605" w:rsidRPr="00942E0C">
        <w:rPr>
          <w:rFonts w:ascii="Times New Roman" w:hAnsi="Times New Roman" w:cs="Times New Roman"/>
          <w:sz w:val="24"/>
          <w:szCs w:val="24"/>
        </w:rPr>
        <w:t>užtikrinti, kad vykdant Sutartį būtų laikomasi aplinkos apsaugos, socialinės ir darbo teisės įpareigojimų, nustatytų Europos Sąjungoje ir nacionalinėje teisėje;</w:t>
      </w:r>
    </w:p>
    <w:p w14:paraId="0AE580F7" w14:textId="0565ACB2" w:rsidR="003E7605" w:rsidRPr="00942E0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garantuoti saugų darbą, priešgaisrinę ir aplinkos apsaugą bei darbo higieną Darbų teritorijoje, savo darbo zonoje, taip pat gretimos aplinkos apsaugą ir greta gyvenančių, dirbančių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21912B25" w14:textId="2B76D9EC" w:rsidR="003E7605" w:rsidRPr="00942E0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lastRenderedPageBreak/>
        <w:t>pateikti visus reikiamus paaiškinimus, normatyviniuose dokumentuose ir projekte nustatytą dokumentaciją, gaminių ir įrengimų techninius pasus, eksploatavimo instrukcijas, išpildomąsias geodezines nuotraukas, medžiagų ir įrengimų sertifikatus bei atitikties deklaracijas, išsamias naudojimo instrukcijas, kitą būtiną dokumentaciją bei atliktų visų reikalingų bandymų, Rangovui priklausančių pagal Lietuvos Respublikos teisės aktus, protokolus;</w:t>
      </w:r>
    </w:p>
    <w:p w14:paraId="5930F2BF" w14:textId="1A4994E9" w:rsidR="003E7605" w:rsidRPr="00942E0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suteikti Darbams Sutarties X</w:t>
      </w:r>
      <w:r w:rsidR="000C38FB" w:rsidRPr="00942E0C">
        <w:rPr>
          <w:rFonts w:ascii="Times New Roman" w:hAnsi="Times New Roman" w:cs="Times New Roman"/>
          <w:sz w:val="24"/>
          <w:szCs w:val="24"/>
        </w:rPr>
        <w:t>I</w:t>
      </w:r>
      <w:r w:rsidRPr="00942E0C">
        <w:rPr>
          <w:rFonts w:ascii="Times New Roman" w:hAnsi="Times New Roman" w:cs="Times New Roman"/>
          <w:sz w:val="24"/>
          <w:szCs w:val="24"/>
        </w:rPr>
        <w:t xml:space="preserve"> skyriuje nurodytas garantijas;</w:t>
      </w:r>
    </w:p>
    <w:p w14:paraId="45DD6E17" w14:textId="73952FC6" w:rsidR="003E7605" w:rsidRPr="00942E0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pateikti sutarties įvykdymo užtikrinimo dokumentą pagal reikalavimus, nustatytus šios Sutarties VIII skyriuje;</w:t>
      </w:r>
    </w:p>
    <w:p w14:paraId="5AD546FD" w14:textId="7F6A2DB1" w:rsidR="003E7605" w:rsidRPr="00942E0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p w14:paraId="4311418F" w14:textId="0CA804A0" w:rsidR="003E7605" w:rsidRPr="00942E0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Rangovas įsipareigoja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080CE923" w14:textId="17F4DD71" w:rsidR="003E7605" w:rsidRPr="00942E0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neatlygintinai konsultuoti Užsakovą su šios Sutarties dalyku susijusiais klausimais, bendradarbiauti su Užsakovu ir operatyviai bei neatlygintinai pašalinti visus pastebėtus Darbų trūkumus, netikslumus ir išspręsti visus su tuo susijusius klausimus;</w:t>
      </w:r>
    </w:p>
    <w:p w14:paraId="5054FFA6" w14:textId="23C45A66" w:rsidR="00E93E85" w:rsidRPr="00942E0C" w:rsidRDefault="00E93E8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Vykdant Sutartį Rangovas privalo užtikrinti, kad </w:t>
      </w:r>
      <w:r w:rsidR="0018264F" w:rsidRPr="00942E0C">
        <w:rPr>
          <w:rFonts w:ascii="Times New Roman" w:hAnsi="Times New Roman" w:cs="Times New Roman"/>
          <w:sz w:val="24"/>
          <w:szCs w:val="24"/>
        </w:rPr>
        <w:t xml:space="preserve">atliekamiems katilinės projektavimo, </w:t>
      </w:r>
      <w:r w:rsidR="00A50CAD">
        <w:rPr>
          <w:rFonts w:ascii="Times New Roman" w:hAnsi="Times New Roman" w:cs="Times New Roman"/>
          <w:sz w:val="24"/>
          <w:szCs w:val="24"/>
        </w:rPr>
        <w:t>rekonstrukcijos</w:t>
      </w:r>
      <w:r w:rsidR="0018264F" w:rsidRPr="00942E0C">
        <w:rPr>
          <w:rFonts w:ascii="Times New Roman" w:hAnsi="Times New Roman" w:cs="Times New Roman"/>
          <w:sz w:val="24"/>
          <w:szCs w:val="24"/>
        </w:rPr>
        <w:t xml:space="preserve">, įrangos montavimo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w:t>
      </w:r>
      <w:r w:rsidRPr="00942E0C">
        <w:rPr>
          <w:rFonts w:ascii="Times New Roman" w:hAnsi="Times New Roman" w:cs="Times New Roman"/>
          <w:sz w:val="24"/>
          <w:szCs w:val="24"/>
        </w:rPr>
        <w:t>Užsakovui nustačius faktą, kad Rangovas nesilaiko reikalavimo taikyti aplinkos apsaugos vadybos sistemos pagal standartą LST EN ISO 14001 arba EMAS ar kitus aplinkos apsaugos vadybos standartus, pagrįstus atitinkamais Europos arba tarptautinių standartizacijos organizacijų priimtais standartais, tai bus laikoma esminiu Sutarties sąlygų pažeidimu, suteikiančiu Užsakovui teisę nutraukti Sutartį.</w:t>
      </w:r>
    </w:p>
    <w:p w14:paraId="1FDDF764" w14:textId="18A64AA8" w:rsidR="008B4D58" w:rsidRPr="00942E0C" w:rsidRDefault="009E0461"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Iki</w:t>
      </w:r>
      <w:r w:rsidR="00B472A4" w:rsidRPr="00942E0C">
        <w:rPr>
          <w:rFonts w:ascii="Times New Roman" w:hAnsi="Times New Roman" w:cs="Times New Roman"/>
          <w:sz w:val="24"/>
          <w:szCs w:val="24"/>
        </w:rPr>
        <w:t xml:space="preserve"> 2026-2027 m. šildymo sezono pradžios ne</w:t>
      </w:r>
      <w:r w:rsidR="009F67A9" w:rsidRPr="00942E0C">
        <w:rPr>
          <w:rFonts w:ascii="Times New Roman" w:hAnsi="Times New Roman" w:cs="Times New Roman"/>
          <w:sz w:val="24"/>
          <w:szCs w:val="24"/>
        </w:rPr>
        <w:t xml:space="preserve">užbaigus </w:t>
      </w:r>
      <w:r w:rsidR="00FF75BA" w:rsidRPr="00942E0C">
        <w:rPr>
          <w:rFonts w:ascii="Times New Roman" w:hAnsi="Times New Roman" w:cs="Times New Roman"/>
          <w:sz w:val="24"/>
          <w:szCs w:val="24"/>
        </w:rPr>
        <w:t>Darbų</w:t>
      </w:r>
      <w:r w:rsidR="00EE4DA1" w:rsidRPr="00942E0C">
        <w:rPr>
          <w:rFonts w:ascii="Times New Roman" w:hAnsi="Times New Roman" w:cs="Times New Roman"/>
          <w:sz w:val="24"/>
          <w:szCs w:val="24"/>
        </w:rPr>
        <w:t xml:space="preserve">, </w:t>
      </w:r>
      <w:r w:rsidR="008B4D58" w:rsidRPr="00942E0C">
        <w:rPr>
          <w:rFonts w:ascii="Times New Roman" w:hAnsi="Times New Roman" w:cs="Times New Roman"/>
          <w:sz w:val="24"/>
          <w:szCs w:val="24"/>
        </w:rPr>
        <w:t xml:space="preserve">Rangovas </w:t>
      </w:r>
      <w:r w:rsidR="00F46D22" w:rsidRPr="00942E0C">
        <w:rPr>
          <w:rFonts w:ascii="Times New Roman" w:hAnsi="Times New Roman" w:cs="Times New Roman"/>
          <w:sz w:val="24"/>
          <w:szCs w:val="24"/>
        </w:rPr>
        <w:t xml:space="preserve">šildymo sezono metu </w:t>
      </w:r>
      <w:r w:rsidR="008B4D58" w:rsidRPr="00942E0C">
        <w:rPr>
          <w:rFonts w:ascii="Times New Roman" w:hAnsi="Times New Roman" w:cs="Times New Roman"/>
          <w:sz w:val="24"/>
          <w:szCs w:val="24"/>
        </w:rPr>
        <w:t xml:space="preserve">privalo užtikrinti </w:t>
      </w:r>
      <w:r w:rsidR="00954C30" w:rsidRPr="00942E0C">
        <w:rPr>
          <w:rFonts w:ascii="Times New Roman" w:hAnsi="Times New Roman" w:cs="Times New Roman"/>
          <w:sz w:val="24"/>
          <w:szCs w:val="24"/>
        </w:rPr>
        <w:t xml:space="preserve">galimybę eksploatuoti rezervinį katilą </w:t>
      </w:r>
      <w:r w:rsidR="00C76634" w:rsidRPr="00942E0C">
        <w:rPr>
          <w:rFonts w:ascii="Times New Roman" w:hAnsi="Times New Roman" w:cs="Times New Roman"/>
          <w:sz w:val="24"/>
          <w:szCs w:val="24"/>
        </w:rPr>
        <w:t>„</w:t>
      </w:r>
      <w:proofErr w:type="spellStart"/>
      <w:r w:rsidR="00C76634" w:rsidRPr="00942E0C">
        <w:rPr>
          <w:rFonts w:ascii="Times New Roman" w:hAnsi="Times New Roman" w:cs="Times New Roman"/>
          <w:sz w:val="24"/>
          <w:szCs w:val="24"/>
        </w:rPr>
        <w:t>Kaistra</w:t>
      </w:r>
      <w:proofErr w:type="spellEnd"/>
      <w:r w:rsidR="00C76634" w:rsidRPr="00942E0C">
        <w:rPr>
          <w:rFonts w:ascii="Times New Roman" w:hAnsi="Times New Roman" w:cs="Times New Roman"/>
          <w:sz w:val="24"/>
          <w:szCs w:val="24"/>
        </w:rPr>
        <w:t xml:space="preserve"> 1500“ iki </w:t>
      </w:r>
      <w:r w:rsidR="00452572" w:rsidRPr="00942E0C">
        <w:rPr>
          <w:rFonts w:ascii="Times New Roman" w:hAnsi="Times New Roman" w:cs="Times New Roman"/>
          <w:sz w:val="24"/>
          <w:szCs w:val="24"/>
        </w:rPr>
        <w:t>Darbų užbaigimo</w:t>
      </w:r>
      <w:r w:rsidR="00F46D22" w:rsidRPr="00942E0C">
        <w:rPr>
          <w:rFonts w:ascii="Times New Roman" w:hAnsi="Times New Roman" w:cs="Times New Roman"/>
          <w:sz w:val="24"/>
          <w:szCs w:val="24"/>
        </w:rPr>
        <w:t>.</w:t>
      </w:r>
    </w:p>
    <w:p w14:paraId="4D874F22" w14:textId="1F49A180" w:rsidR="003E7605" w:rsidRPr="00942E0C" w:rsidRDefault="003E7605"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u w:val="single"/>
        </w:rPr>
        <w:t>Rangovas turi teisę:</w:t>
      </w:r>
    </w:p>
    <w:p w14:paraId="5AF3AF61" w14:textId="77B9359E" w:rsidR="003E7605" w:rsidRPr="00942E0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Rangovas turi teisę gauti Užsakovo apmokėjimą už kokybiškai ir tinkamai įvykdytus Darbus pagal Sutartyje nustatytas sąlygas ir tvarką.</w:t>
      </w:r>
    </w:p>
    <w:p w14:paraId="519C08E2" w14:textId="11777F2F" w:rsidR="003E7605" w:rsidRPr="00942E0C" w:rsidRDefault="003E7605"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u w:val="single"/>
        </w:rPr>
        <w:t>Užsakovas įsipareigoja:</w:t>
      </w:r>
    </w:p>
    <w:p w14:paraId="45407435" w14:textId="3F6DC2E1" w:rsidR="00EF6936" w:rsidRPr="00942E0C" w:rsidRDefault="00D65BEB"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perduoti Rangovui Statybvietę ir jos valdymo teisę. Statybvietė yra perduodama Šalims pasirašant Statybvietės perdavimo-priėmimo aktą</w:t>
      </w:r>
      <w:r w:rsidR="00323EA5" w:rsidRPr="00942E0C">
        <w:rPr>
          <w:rFonts w:ascii="Times New Roman" w:hAnsi="Times New Roman" w:cs="Times New Roman"/>
          <w:sz w:val="24"/>
          <w:szCs w:val="24"/>
        </w:rPr>
        <w:t>;</w:t>
      </w:r>
    </w:p>
    <w:p w14:paraId="61E8F7AA" w14:textId="5D50732E" w:rsidR="006A4BA3" w:rsidRPr="00942E0C" w:rsidRDefault="006A4BA3"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suteikti Rangovui teisę naudotis tokiu elektros ir vandens kiekiu, kokį saugiai, be neigiamos įtakos Užsakovui galima gauti Statybvietėje ar šalia jos.</w:t>
      </w:r>
    </w:p>
    <w:p w14:paraId="6A0DAE79" w14:textId="11054667" w:rsidR="003E7605" w:rsidRPr="00942E0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bendradarbiauti su Rangovu vykdant Darbus, kontroliuoti ir prižiūrėti atliekamų Darbų atlikimo eigą, o pastebėjus Darbų atlikimo trūkumus, apie tai pranešti Rangovui;</w:t>
      </w:r>
    </w:p>
    <w:p w14:paraId="29EB5923" w14:textId="5D8796E6" w:rsidR="003E7605" w:rsidRPr="00942E0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atsiskaityti su Rangovu Sutartyje nustatyta tvarka ir terminais;</w:t>
      </w:r>
    </w:p>
    <w:p w14:paraId="44C74CE3" w14:textId="4D57F701" w:rsidR="003E7605" w:rsidRPr="00942E0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suteikti Rangovui informaciją ir/arba dokumentaciją, esančią jo dispozicijoje, kuri gali būti svarbi ir reikalinga Sutarties vykdymui ir tinkamam Sutartinių įsipareigojimų vykdymui. Iš Užsakovo gauti dokumentai, baigus vykdyti sutartinius įsipareigojimus turi būti grąžinti Užsakovui per Užsakovo nustatytą terminą.</w:t>
      </w:r>
    </w:p>
    <w:p w14:paraId="2CDD6AA5" w14:textId="6F483945" w:rsidR="003E7605" w:rsidRPr="00942E0C" w:rsidRDefault="003E7605"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u w:val="single"/>
        </w:rPr>
        <w:lastRenderedPageBreak/>
        <w:t>Užsakovas turi teisę:</w:t>
      </w:r>
    </w:p>
    <w:p w14:paraId="45510F09" w14:textId="59DC0CEA" w:rsidR="003E7605" w:rsidRPr="00942E0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reikalauti, kad Rangovas darbus vykdytų pagal Techninėje specifikacijoje nustatytus reikalavimus (priedas Nr. 1), parengtą </w:t>
      </w:r>
      <w:r w:rsidR="00A56C4A" w:rsidRPr="00942E0C">
        <w:rPr>
          <w:rFonts w:ascii="Times New Roman" w:hAnsi="Times New Roman" w:cs="Times New Roman"/>
          <w:sz w:val="24"/>
          <w:szCs w:val="24"/>
        </w:rPr>
        <w:t>Techninį darbo</w:t>
      </w:r>
      <w:r w:rsidR="00AE4362" w:rsidRPr="00942E0C">
        <w:rPr>
          <w:rFonts w:ascii="Times New Roman" w:hAnsi="Times New Roman" w:cs="Times New Roman"/>
          <w:sz w:val="24"/>
          <w:szCs w:val="24"/>
        </w:rPr>
        <w:t xml:space="preserve"> projektą </w:t>
      </w:r>
      <w:r w:rsidRPr="00942E0C">
        <w:rPr>
          <w:rFonts w:ascii="Times New Roman" w:hAnsi="Times New Roman" w:cs="Times New Roman"/>
          <w:sz w:val="24"/>
          <w:szCs w:val="24"/>
        </w:rPr>
        <w:t>ir laikydamasis normatyvinių statybos dokumentų reikalavimų;</w:t>
      </w:r>
    </w:p>
    <w:p w14:paraId="51BAB6F7" w14:textId="58CC86BE" w:rsidR="003E7605" w:rsidRPr="00942E0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duoti nurodymus Rangovui ir reikalauti jų vykdymo ir atsakomybės jei Darbų eigoje atsiliekama nuo parengto ir su Užsakovu suderinto Darbų vykdymo grafiko ar sistemingai pažeidžiami Sutartyje nurodyti kokybiniai reikalavimai;</w:t>
      </w:r>
    </w:p>
    <w:p w14:paraId="030A14C0" w14:textId="28E92AF4" w:rsidR="003E7605" w:rsidRPr="00942E0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teikti Rangovui pastabas, pasiūlymus, pageidavimus bei nurodymus dėl Darbų atlikimo tvarkos. Užsakovo pastabos, pasiūlymai, pageidavimai bei nurodymai Rangovui yra privalomi ir jis turi juos įvykdyti, jeigu tokie nurodymai, pastabos, pasiūlymai ir pageidavimai neprieštarauja šios Sutarties sąlygoms, viešojo pirkimo dokumentams ir teisės aktams, reglamentuojantiems Sutartyje numatytų darbų vykdymą;</w:t>
      </w:r>
    </w:p>
    <w:p w14:paraId="34CAB642" w14:textId="5F1E4539" w:rsidR="003E7605" w:rsidRPr="00942E0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reikalauti šalinti defektus, nepriimti nekokybiškai atliktų Darbų ir nemokėti už netinkamai arba savavališkai atliktus, Sutartyje nenumatytus Darbus iki nustatytų Darbų defektų pašalinimo.</w:t>
      </w:r>
    </w:p>
    <w:p w14:paraId="5FBED7C5" w14:textId="77777777" w:rsidR="003E7605" w:rsidRPr="00942E0C" w:rsidRDefault="003E7605" w:rsidP="009552E3">
      <w:pPr>
        <w:tabs>
          <w:tab w:val="left" w:pos="709"/>
        </w:tabs>
        <w:spacing w:before="120" w:after="0" w:line="240" w:lineRule="auto"/>
        <w:jc w:val="both"/>
        <w:rPr>
          <w:rFonts w:ascii="Times New Roman" w:hAnsi="Times New Roman" w:cs="Times New Roman"/>
          <w:sz w:val="24"/>
          <w:szCs w:val="24"/>
        </w:rPr>
      </w:pPr>
    </w:p>
    <w:p w14:paraId="37689096" w14:textId="7A0D7DE8" w:rsidR="003E7605" w:rsidRPr="00942E0C" w:rsidRDefault="003E7605" w:rsidP="009552E3">
      <w:pPr>
        <w:pStyle w:val="ListParagraph"/>
        <w:numPr>
          <w:ilvl w:val="0"/>
          <w:numId w:val="26"/>
        </w:numPr>
        <w:tabs>
          <w:tab w:val="left" w:pos="709"/>
        </w:tabs>
        <w:spacing w:before="120" w:after="0" w:line="240" w:lineRule="auto"/>
        <w:ind w:left="0" w:firstLine="0"/>
        <w:contextualSpacing w:val="0"/>
        <w:jc w:val="both"/>
        <w:rPr>
          <w:rFonts w:ascii="Times New Roman" w:hAnsi="Times New Roman" w:cs="Times New Roman"/>
          <w:b/>
          <w:bCs/>
          <w:sz w:val="24"/>
          <w:szCs w:val="24"/>
        </w:rPr>
      </w:pPr>
      <w:r w:rsidRPr="00942E0C">
        <w:rPr>
          <w:rFonts w:ascii="Times New Roman" w:hAnsi="Times New Roman" w:cs="Times New Roman"/>
          <w:b/>
          <w:bCs/>
          <w:sz w:val="24"/>
          <w:szCs w:val="24"/>
        </w:rPr>
        <w:t>RANGOVO TEISĖ PASITELKTI TREČIUOSIUS ASMENIS (SUBRANGA)</w:t>
      </w:r>
    </w:p>
    <w:p w14:paraId="417F932C" w14:textId="77777777" w:rsidR="003E7605" w:rsidRPr="00942E0C" w:rsidRDefault="003E7605" w:rsidP="009552E3">
      <w:pPr>
        <w:tabs>
          <w:tab w:val="left" w:pos="709"/>
        </w:tabs>
        <w:spacing w:before="120" w:after="0" w:line="240" w:lineRule="auto"/>
        <w:jc w:val="both"/>
        <w:rPr>
          <w:rFonts w:ascii="Times New Roman" w:hAnsi="Times New Roman" w:cs="Times New Roman"/>
          <w:sz w:val="24"/>
          <w:szCs w:val="24"/>
        </w:rPr>
      </w:pPr>
    </w:p>
    <w:p w14:paraId="563DE02A" w14:textId="0F2605A0" w:rsidR="003E7605" w:rsidRPr="00942E0C" w:rsidRDefault="003E7605"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Bet kokie fiziniai ar juridiniai asmenys, kuriuos Rangovas pasitelkia šios Sutarties vykdymui, neatsižvelgiant į tai, kokie teisiniai ryšiai sieja šiuos asmenis su Rangovu, yra laikomi Rangovo subrangovais. Šių asmenų veiksmai vykdant Sutartį Rangovui sukelia tokias pačias pasekmes, kaip jo paties veiksmai.</w:t>
      </w:r>
    </w:p>
    <w:p w14:paraId="1ECD9BA7" w14:textId="185F502A" w:rsidR="003E7605" w:rsidRPr="00942E0C" w:rsidRDefault="003E7605"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Sutarties vykdymo laikotarpiu Sutarties vykdymui pasitelkti subrangovai, kurių pajėgumais Rangovas rėmėsi Pirkime, gali būti pakeisti tik dėl objektyvių priežasčių ir tik gavus išankstinį raštišką Užsakovo sutikimą, kurio Užsakovas neatsisakys išduoti nepagrįstai. Naujų Rangovo pasitelktų subrangovų kvalifikacija ir kiti pajėgumai negali būti blogesni, negu atitinkami taikytini minimalūs kvalifikacijos reikalavimai, numatyti Pirkimo dokumentuose. Šis reikalavimas netaikomas, jei Rangovas subrangovų pajėgumais (kvalifikacija) Pirkime nesirėmė. Objektyviomis priežastimis pakeisti Rangovo pasitelktą subrangovą laikomos situacijos, kai:</w:t>
      </w:r>
    </w:p>
    <w:p w14:paraId="50D91AD3" w14:textId="7CF09709" w:rsidR="003E7605" w:rsidRPr="00942E0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toks Rangovo pasitelktas subrangovas - juridinis asmuo bankrutuoja, yra restruktūrizuojamas, nutraukia veiklą ar nebegali jos tęsti arba kitais panašiais atvejais;</w:t>
      </w:r>
    </w:p>
    <w:p w14:paraId="33E70398" w14:textId="4021845C" w:rsidR="003E7605" w:rsidRPr="00942E0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kuomet Rangovo pasitelktas subrangovas - fizinis asmuo miršta, suserga liga, užkertančia kelią vykdyti jo, kaip specialisto, funkcijas;</w:t>
      </w:r>
    </w:p>
    <w:p w14:paraId="4081AA1F" w14:textId="4E7179A0" w:rsidR="003E7605" w:rsidRPr="00942E0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ne dėl Rangovo kaltės nutrūksta sutartiniai santykiai tarp jo ir subrangovo;</w:t>
      </w:r>
    </w:p>
    <w:p w14:paraId="4968412D" w14:textId="56C1CB4C" w:rsidR="003E7605" w:rsidRPr="00942E0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nebetenkinami Pirkimo dokumentuose nurodyti kvalifikaciniai kriterijai;</w:t>
      </w:r>
    </w:p>
    <w:p w14:paraId="3F9933FD" w14:textId="1D485857" w:rsidR="003E7605" w:rsidRPr="00942E0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yra kitų objektyvių aplinkybių, kuriomis būtina pakeisti subrangovą.</w:t>
      </w:r>
    </w:p>
    <w:p w14:paraId="736C462D" w14:textId="5F909766" w:rsidR="003E7605" w:rsidRPr="00942E0C" w:rsidRDefault="00386C1C"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Jei </w:t>
      </w:r>
      <w:r w:rsidR="00DB72EF" w:rsidRPr="00942E0C">
        <w:rPr>
          <w:rFonts w:ascii="Times New Roman" w:hAnsi="Times New Roman" w:cs="Times New Roman"/>
          <w:sz w:val="24"/>
          <w:szCs w:val="24"/>
        </w:rPr>
        <w:t>P</w:t>
      </w:r>
      <w:r w:rsidRPr="00942E0C">
        <w:rPr>
          <w:rFonts w:ascii="Times New Roman" w:hAnsi="Times New Roman" w:cs="Times New Roman"/>
          <w:sz w:val="24"/>
          <w:szCs w:val="24"/>
        </w:rPr>
        <w:t xml:space="preserve">irkimo dokumentuose buvo nustatyti pašalinimo pagrindų nebuvimo reikalavimai </w:t>
      </w:r>
      <w:r w:rsidR="007B1FE0" w:rsidRPr="00942E0C">
        <w:rPr>
          <w:rFonts w:ascii="Times New Roman" w:hAnsi="Times New Roman" w:cs="Times New Roman"/>
          <w:sz w:val="24"/>
          <w:szCs w:val="24"/>
        </w:rPr>
        <w:t>s</w:t>
      </w:r>
      <w:r w:rsidRPr="00942E0C">
        <w:rPr>
          <w:rFonts w:ascii="Times New Roman" w:hAnsi="Times New Roman" w:cs="Times New Roman"/>
          <w:sz w:val="24"/>
          <w:szCs w:val="24"/>
        </w:rPr>
        <w:t xml:space="preserve">ubrangovui, tuomet </w:t>
      </w:r>
      <w:r w:rsidR="00117670" w:rsidRPr="00942E0C">
        <w:rPr>
          <w:rFonts w:ascii="Times New Roman" w:hAnsi="Times New Roman" w:cs="Times New Roman"/>
          <w:sz w:val="24"/>
          <w:szCs w:val="24"/>
        </w:rPr>
        <w:t>s</w:t>
      </w:r>
      <w:r w:rsidR="003E7605" w:rsidRPr="00942E0C">
        <w:rPr>
          <w:rFonts w:ascii="Times New Roman" w:hAnsi="Times New Roman" w:cs="Times New Roman"/>
          <w:sz w:val="24"/>
          <w:szCs w:val="24"/>
        </w:rPr>
        <w:t>ub</w:t>
      </w:r>
      <w:r w:rsidR="0034542C" w:rsidRPr="00942E0C">
        <w:rPr>
          <w:rFonts w:ascii="Times New Roman" w:hAnsi="Times New Roman" w:cs="Times New Roman"/>
          <w:sz w:val="24"/>
          <w:szCs w:val="24"/>
        </w:rPr>
        <w:t>rangov</w:t>
      </w:r>
      <w:r w:rsidR="003E7605" w:rsidRPr="00942E0C">
        <w:rPr>
          <w:rFonts w:ascii="Times New Roman" w:hAnsi="Times New Roman" w:cs="Times New Roman"/>
          <w:sz w:val="24"/>
          <w:szCs w:val="24"/>
        </w:rPr>
        <w:t xml:space="preserve">ų pakeitimas galimas, jei </w:t>
      </w:r>
      <w:r w:rsidR="00B82BC3" w:rsidRPr="00942E0C">
        <w:rPr>
          <w:rFonts w:ascii="Times New Roman" w:hAnsi="Times New Roman" w:cs="Times New Roman"/>
          <w:sz w:val="24"/>
          <w:szCs w:val="24"/>
        </w:rPr>
        <w:t xml:space="preserve">jie atitinka pašalinimo pagrindų nebuvimo reikalavimus, nustatytus </w:t>
      </w:r>
      <w:r w:rsidR="00024912" w:rsidRPr="00942E0C">
        <w:rPr>
          <w:rFonts w:ascii="Times New Roman" w:hAnsi="Times New Roman" w:cs="Times New Roman"/>
          <w:sz w:val="24"/>
          <w:szCs w:val="24"/>
        </w:rPr>
        <w:t>P</w:t>
      </w:r>
      <w:r w:rsidR="00B82BC3" w:rsidRPr="00942E0C">
        <w:rPr>
          <w:rFonts w:ascii="Times New Roman" w:hAnsi="Times New Roman" w:cs="Times New Roman"/>
          <w:sz w:val="24"/>
          <w:szCs w:val="24"/>
        </w:rPr>
        <w:t>irkimo dokumentuose.</w:t>
      </w:r>
    </w:p>
    <w:p w14:paraId="1BCD2150" w14:textId="053F8F40" w:rsidR="003E7605" w:rsidRPr="00942E0C" w:rsidRDefault="003E7605"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Sutarties 24 punkte nurodytas aplinkybes pagrindžiantys keičiančio subrangovo dokumentai pateikiami Užsakovui kartu su prašymu pakeisti subrangovą. Užsakovas įsipareigoja pateikti Rangovui raštišką sutikimą / nesutikimą dėl pasirinkto subrangovo, ne vėliau kaip per 7 (septynias) dienas nuo visų reikiamų dokumentų pateikimo Užsakovui dienos.</w:t>
      </w:r>
    </w:p>
    <w:p w14:paraId="2783C25F" w14:textId="73BEB160" w:rsidR="003E7605" w:rsidRPr="00942E0C" w:rsidRDefault="003E7605" w:rsidP="009552E3">
      <w:pPr>
        <w:pStyle w:val="ListParagraph"/>
        <w:tabs>
          <w:tab w:val="left" w:pos="709"/>
        </w:tabs>
        <w:spacing w:before="120" w:after="0" w:line="240" w:lineRule="auto"/>
        <w:ind w:left="0"/>
        <w:contextualSpacing w:val="0"/>
        <w:jc w:val="both"/>
        <w:rPr>
          <w:rFonts w:ascii="Times New Roman" w:hAnsi="Times New Roman" w:cs="Times New Roman"/>
          <w:sz w:val="24"/>
          <w:szCs w:val="24"/>
        </w:rPr>
      </w:pPr>
    </w:p>
    <w:p w14:paraId="04C474DB" w14:textId="17631DCF" w:rsidR="003E7605" w:rsidRPr="00942E0C" w:rsidRDefault="003E7605"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lastRenderedPageBreak/>
        <w:t>Rangovas visada bus atsakingas už Sutarties vykdymą, įskaitant subrangovams perduodamos vykdyti Sutarties dalies kokybę ir padarytą žalą. Jei Rangovas pakeičia pasitelktą subrangovą be Užsakovo raštiško sutikimo, arba tok</w:t>
      </w:r>
      <w:r w:rsidR="008A4D5C" w:rsidRPr="00942E0C">
        <w:rPr>
          <w:rFonts w:ascii="Times New Roman" w:hAnsi="Times New Roman" w:cs="Times New Roman"/>
          <w:sz w:val="24"/>
          <w:szCs w:val="24"/>
        </w:rPr>
        <w:t>s</w:t>
      </w:r>
      <w:r w:rsidRPr="00942E0C">
        <w:rPr>
          <w:rFonts w:ascii="Times New Roman" w:hAnsi="Times New Roman" w:cs="Times New Roman"/>
          <w:sz w:val="24"/>
          <w:szCs w:val="24"/>
        </w:rPr>
        <w:t xml:space="preserve"> subrangov</w:t>
      </w:r>
      <w:r w:rsidR="008A4D5C" w:rsidRPr="00942E0C">
        <w:rPr>
          <w:rFonts w:ascii="Times New Roman" w:hAnsi="Times New Roman" w:cs="Times New Roman"/>
          <w:sz w:val="24"/>
          <w:szCs w:val="24"/>
        </w:rPr>
        <w:t xml:space="preserve">as neatitinka </w:t>
      </w:r>
      <w:r w:rsidR="00EE15BF" w:rsidRPr="00942E0C">
        <w:rPr>
          <w:rFonts w:ascii="Times New Roman" w:hAnsi="Times New Roman" w:cs="Times New Roman"/>
          <w:sz w:val="24"/>
          <w:szCs w:val="24"/>
        </w:rPr>
        <w:t>Pirkimo dokumentuose nustatytų</w:t>
      </w:r>
      <w:r w:rsidRPr="00942E0C">
        <w:rPr>
          <w:rFonts w:ascii="Times New Roman" w:hAnsi="Times New Roman" w:cs="Times New Roman"/>
          <w:sz w:val="24"/>
          <w:szCs w:val="24"/>
        </w:rPr>
        <w:t xml:space="preserve"> pašalinimo pagrindų</w:t>
      </w:r>
      <w:r w:rsidR="00BA6945" w:rsidRPr="00942E0C">
        <w:rPr>
          <w:rFonts w:ascii="Times New Roman" w:hAnsi="Times New Roman" w:cs="Times New Roman"/>
          <w:sz w:val="24"/>
          <w:szCs w:val="24"/>
        </w:rPr>
        <w:t xml:space="preserve"> nebuvimo reikalavimų</w:t>
      </w:r>
      <w:r w:rsidR="009552E3" w:rsidRPr="00942E0C">
        <w:rPr>
          <w:rFonts w:ascii="Times New Roman" w:hAnsi="Times New Roman" w:cs="Times New Roman"/>
          <w:sz w:val="24"/>
          <w:szCs w:val="24"/>
        </w:rPr>
        <w:t xml:space="preserve"> (jei taikoma)</w:t>
      </w:r>
      <w:r w:rsidRPr="00942E0C">
        <w:rPr>
          <w:rFonts w:ascii="Times New Roman" w:hAnsi="Times New Roman" w:cs="Times New Roman"/>
          <w:sz w:val="24"/>
          <w:szCs w:val="24"/>
        </w:rPr>
        <w:t>, Rangovas privalo, Užsakovui pareikalavus, nedelsiant atsisakyti tokio subrangovo paslaugų ir pakeisti jį tinkamu subrangovu Sutartyje nustatyta tvarka.</w:t>
      </w:r>
    </w:p>
    <w:p w14:paraId="7FC3ADD4" w14:textId="7C1852B6" w:rsidR="003E7605" w:rsidRPr="00942E0C" w:rsidRDefault="003E7605"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Užsakovas nuo pat Sutarties įsigaliojimo dienos kontroliuoja, kaip Rangovas vykdo nustatytas pareigas, ir turi teisę reikalauti jas tinkamai vykdyti.</w:t>
      </w:r>
    </w:p>
    <w:p w14:paraId="10F087AB" w14:textId="28EE34EF" w:rsidR="003E7605" w:rsidRPr="00942E0C" w:rsidRDefault="003E7605"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Užsakovas kartu su Rangovu turi teisę sudaryti trišalius susitarimus dėl tiesioginio atsiskaitymo su subrangovais už šiai Sutarčiai įvykdyti atliktus darbus, suteiktas paslaugas ar įsigytas medžiagas / įrengimus.</w:t>
      </w:r>
    </w:p>
    <w:p w14:paraId="76916317" w14:textId="457257A5" w:rsidR="003E7605" w:rsidRPr="00942E0C" w:rsidRDefault="00701939"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 </w:t>
      </w:r>
      <w:r w:rsidR="003E7605" w:rsidRPr="00942E0C">
        <w:rPr>
          <w:rFonts w:ascii="Times New Roman" w:hAnsi="Times New Roman" w:cs="Times New Roman"/>
          <w:sz w:val="24"/>
          <w:szCs w:val="24"/>
        </w:rPr>
        <w:t>Apie tiesioginio atsiskaitymo su subrangovu galimybę Užsakovas praneša visiems Rangovo subrangovams, kurių informaciją Rangovas pateikė Užsakovui Sutarties 19.</w:t>
      </w:r>
      <w:r w:rsidR="00B75F2E" w:rsidRPr="00942E0C">
        <w:rPr>
          <w:rFonts w:ascii="Times New Roman" w:hAnsi="Times New Roman" w:cs="Times New Roman"/>
          <w:sz w:val="24"/>
          <w:szCs w:val="24"/>
        </w:rPr>
        <w:t>7</w:t>
      </w:r>
      <w:r w:rsidR="003E7605" w:rsidRPr="00942E0C">
        <w:rPr>
          <w:rFonts w:ascii="Times New Roman" w:hAnsi="Times New Roman" w:cs="Times New Roman"/>
          <w:sz w:val="24"/>
          <w:szCs w:val="24"/>
        </w:rPr>
        <w:t>. p. nustatyta tvarka, ne vėliau nei per 3 darbo dienas nuo nurodytos informacijos gavimo iš Rangovo.</w:t>
      </w:r>
    </w:p>
    <w:p w14:paraId="42935D7F" w14:textId="2F34BA33" w:rsidR="003E7605" w:rsidRPr="00942E0C" w:rsidRDefault="00701939"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 </w:t>
      </w:r>
      <w:r w:rsidR="003E7605" w:rsidRPr="00942E0C">
        <w:rPr>
          <w:rFonts w:ascii="Times New Roman" w:hAnsi="Times New Roman" w:cs="Times New Roman"/>
          <w:sz w:val="24"/>
          <w:szCs w:val="24"/>
        </w:rPr>
        <w:t>Subrangovas, norėdamas pasinaudoti tiesioginio atsiskaitymo su subrangovu galimybe, raštu pateikia prašymą Užsakovui.</w:t>
      </w:r>
    </w:p>
    <w:p w14:paraId="2A769998" w14:textId="1AE2F46C" w:rsidR="003E7605" w:rsidRPr="00942E0C" w:rsidRDefault="00701939"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 </w:t>
      </w:r>
      <w:r w:rsidR="003E7605" w:rsidRPr="00942E0C">
        <w:rPr>
          <w:rFonts w:ascii="Times New Roman" w:hAnsi="Times New Roman" w:cs="Times New Roman"/>
          <w:sz w:val="24"/>
          <w:szCs w:val="24"/>
        </w:rPr>
        <w:t>Tiesioginio atsiskaitymo su subrangovu sąlygos ir tvarka nustatomos Užsakovo, Rangovo ir Rangovo subrangovo sudaromoje trišalėje Sutartyje, kuri nuo jos pasirašymo tampa neatskiriama šios Sutarties dalimi (toliau – Trišalė sutartis);</w:t>
      </w:r>
    </w:p>
    <w:p w14:paraId="732FFF24" w14:textId="721F94B4" w:rsidR="003E7605" w:rsidRPr="00942E0C" w:rsidRDefault="00701939"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 </w:t>
      </w:r>
      <w:r w:rsidR="003E7605" w:rsidRPr="00942E0C">
        <w:rPr>
          <w:rFonts w:ascii="Times New Roman" w:hAnsi="Times New Roman" w:cs="Times New Roman"/>
          <w:sz w:val="24"/>
          <w:szCs w:val="24"/>
        </w:rPr>
        <w:t>Užsakovo tiesioginio atsiskaitymo su subrangovu sąlygos ir tvarka nustatomos atsižvelgiant į šioje Sutartyje ir sutartyje tarp Rangovo ir jo subrangovo nustatytas sąlygas. Rangovas turi teisę prieštarauti nepagrįstų mokėjimų subrangovui pagal Trišalę sutartį vykdymui.</w:t>
      </w:r>
    </w:p>
    <w:p w14:paraId="6577F7A4" w14:textId="77777777" w:rsidR="004A349F" w:rsidRPr="00942E0C" w:rsidRDefault="004A349F" w:rsidP="00501CD0">
      <w:pPr>
        <w:spacing w:before="120" w:after="0" w:line="240" w:lineRule="auto"/>
        <w:jc w:val="both"/>
        <w:rPr>
          <w:rFonts w:ascii="Times New Roman" w:hAnsi="Times New Roman" w:cs="Times New Roman"/>
          <w:b/>
          <w:bCs/>
          <w:sz w:val="24"/>
          <w:szCs w:val="24"/>
        </w:rPr>
      </w:pPr>
    </w:p>
    <w:p w14:paraId="745FD004" w14:textId="21E8B80C" w:rsidR="00472388" w:rsidRPr="00942E0C" w:rsidRDefault="00472388" w:rsidP="00501CD0">
      <w:pPr>
        <w:pStyle w:val="ListParagraph"/>
        <w:numPr>
          <w:ilvl w:val="0"/>
          <w:numId w:val="26"/>
        </w:numPr>
        <w:spacing w:before="120" w:after="0" w:line="240" w:lineRule="auto"/>
        <w:ind w:left="0" w:firstLine="0"/>
        <w:contextualSpacing w:val="0"/>
        <w:jc w:val="center"/>
        <w:rPr>
          <w:rFonts w:ascii="Times New Roman" w:hAnsi="Times New Roman" w:cs="Times New Roman"/>
          <w:b/>
          <w:bCs/>
          <w:sz w:val="24"/>
          <w:szCs w:val="24"/>
        </w:rPr>
      </w:pPr>
      <w:r w:rsidRPr="00942E0C">
        <w:rPr>
          <w:rFonts w:ascii="Times New Roman" w:hAnsi="Times New Roman" w:cs="Times New Roman"/>
          <w:b/>
          <w:bCs/>
          <w:sz w:val="24"/>
          <w:szCs w:val="24"/>
        </w:rPr>
        <w:t>ŠALIŲ ATSAKOMYBĖ</w:t>
      </w:r>
    </w:p>
    <w:p w14:paraId="1ABC30C7" w14:textId="77777777" w:rsidR="00472388" w:rsidRPr="00942E0C" w:rsidRDefault="00472388" w:rsidP="00501CD0">
      <w:pPr>
        <w:spacing w:before="120" w:after="0" w:line="240" w:lineRule="auto"/>
        <w:jc w:val="both"/>
        <w:rPr>
          <w:rFonts w:ascii="Times New Roman" w:hAnsi="Times New Roman" w:cs="Times New Roman"/>
          <w:sz w:val="24"/>
          <w:szCs w:val="24"/>
        </w:rPr>
      </w:pPr>
    </w:p>
    <w:p w14:paraId="40A7F791" w14:textId="000C62A5" w:rsidR="00472388" w:rsidRPr="00942E0C" w:rsidRDefault="00472388" w:rsidP="00501CD0">
      <w:pPr>
        <w:pStyle w:val="ListParagraph"/>
        <w:numPr>
          <w:ilvl w:val="0"/>
          <w:numId w:val="17"/>
        </w:numPr>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6D15523" w14:textId="66D1ACD1" w:rsidR="00472388" w:rsidRPr="00942E0C" w:rsidRDefault="00472388" w:rsidP="00501CD0">
      <w:pPr>
        <w:pStyle w:val="ListParagraph"/>
        <w:numPr>
          <w:ilvl w:val="0"/>
          <w:numId w:val="17"/>
        </w:numPr>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Užsakovui nesumokėjus Rangovui už atliktus Darbus per šioje Sutartyje numatytą terminą, Užsakovas, Rangovo raštišku reikalavimu įsipareigoja mokėti 0,</w:t>
      </w:r>
      <w:r w:rsidR="00C148A6" w:rsidRPr="00942E0C">
        <w:rPr>
          <w:rFonts w:ascii="Times New Roman" w:hAnsi="Times New Roman" w:cs="Times New Roman"/>
          <w:sz w:val="24"/>
          <w:szCs w:val="24"/>
        </w:rPr>
        <w:t>03</w:t>
      </w:r>
      <w:r w:rsidRPr="00942E0C">
        <w:rPr>
          <w:rFonts w:ascii="Times New Roman" w:hAnsi="Times New Roman" w:cs="Times New Roman"/>
          <w:sz w:val="24"/>
          <w:szCs w:val="24"/>
        </w:rPr>
        <w:t xml:space="preserve"> proc. delspinigius nuo laiku nesumokėtos sumos </w:t>
      </w:r>
      <w:r w:rsidR="00B6128E" w:rsidRPr="00942E0C">
        <w:rPr>
          <w:rFonts w:ascii="Times New Roman" w:hAnsi="Times New Roman" w:cs="Times New Roman"/>
          <w:sz w:val="24"/>
          <w:szCs w:val="24"/>
        </w:rPr>
        <w:t xml:space="preserve">be PVM </w:t>
      </w:r>
      <w:r w:rsidRPr="00942E0C">
        <w:rPr>
          <w:rFonts w:ascii="Times New Roman" w:hAnsi="Times New Roman" w:cs="Times New Roman"/>
          <w:sz w:val="24"/>
          <w:szCs w:val="24"/>
        </w:rPr>
        <w:t>už kiekvieną pavėluotą atsiskaityti dieną. Delspinigiai skaičiuojami nuo mokėjimo termino pasibaigimo dienos (ši diena neįskaitoma) iki dienos, kurią buvo gautas apmokėjimas (ši diena neįskaitoma).</w:t>
      </w:r>
    </w:p>
    <w:p w14:paraId="27BBE2ED" w14:textId="7150B3D1" w:rsidR="00472388" w:rsidRPr="00942E0C" w:rsidRDefault="00472388" w:rsidP="00501CD0">
      <w:pPr>
        <w:pStyle w:val="ListParagraph"/>
        <w:numPr>
          <w:ilvl w:val="0"/>
          <w:numId w:val="17"/>
        </w:numPr>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Rangovas dėl savo kaltės pažeidęs galutinį darbų atlikimo terminą įsipareigoja Užsakovui sumokėti 0,</w:t>
      </w:r>
      <w:r w:rsidR="001141C4" w:rsidRPr="00942E0C">
        <w:rPr>
          <w:rFonts w:ascii="Times New Roman" w:hAnsi="Times New Roman" w:cs="Times New Roman"/>
          <w:sz w:val="24"/>
          <w:szCs w:val="24"/>
        </w:rPr>
        <w:t>03</w:t>
      </w:r>
      <w:r w:rsidRPr="00942E0C">
        <w:rPr>
          <w:rFonts w:ascii="Times New Roman" w:hAnsi="Times New Roman" w:cs="Times New Roman"/>
          <w:sz w:val="24"/>
          <w:szCs w:val="24"/>
        </w:rPr>
        <w:t xml:space="preserve"> proc. delspinigius nuo Sutarties kainos </w:t>
      </w:r>
      <w:r w:rsidR="008F0DFC" w:rsidRPr="00942E0C">
        <w:rPr>
          <w:rFonts w:ascii="Times New Roman" w:hAnsi="Times New Roman" w:cs="Times New Roman"/>
          <w:sz w:val="24"/>
          <w:szCs w:val="24"/>
        </w:rPr>
        <w:t>be</w:t>
      </w:r>
      <w:r w:rsidRPr="00942E0C">
        <w:rPr>
          <w:rFonts w:ascii="Times New Roman" w:hAnsi="Times New Roman" w:cs="Times New Roman"/>
          <w:sz w:val="24"/>
          <w:szCs w:val="24"/>
        </w:rPr>
        <w:t xml:space="preserve"> PVM už kiekvieną uždelstą dieną.</w:t>
      </w:r>
    </w:p>
    <w:p w14:paraId="6DFD7550" w14:textId="32420082" w:rsidR="00472388" w:rsidRPr="00942E0C" w:rsidRDefault="00472388" w:rsidP="00501CD0">
      <w:pPr>
        <w:pStyle w:val="ListParagraph"/>
        <w:numPr>
          <w:ilvl w:val="0"/>
          <w:numId w:val="17"/>
        </w:numPr>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Rangovas atsako už tinkamą darbų atlikimą pagal šioje sutartyje ir jos prieduose nustatytus reikalavimus;</w:t>
      </w:r>
    </w:p>
    <w:p w14:paraId="2F8A6863" w14:textId="2AE29666" w:rsidR="00472388" w:rsidRPr="00942E0C" w:rsidRDefault="00472388" w:rsidP="00501CD0">
      <w:pPr>
        <w:pStyle w:val="ListParagraph"/>
        <w:numPr>
          <w:ilvl w:val="0"/>
          <w:numId w:val="17"/>
        </w:numPr>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6BD36E36" w14:textId="6F62F47E" w:rsidR="00472388" w:rsidRPr="00942E0C" w:rsidRDefault="00472388" w:rsidP="00501CD0">
      <w:pPr>
        <w:pStyle w:val="ListParagraph"/>
        <w:numPr>
          <w:ilvl w:val="0"/>
          <w:numId w:val="17"/>
        </w:numPr>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Rangovas neatleidžiamas nuo atsakomybės dėl sutartinių įsipareigojimų vykdymo ir jam nekompensuojamos jokios papildomos išlaidos, kurios gali atsirasti dirbant sunkiomis oro  sąlygomis, esant nepalankioms eismo sąlygoms, grūstims, apvažiavimams;</w:t>
      </w:r>
    </w:p>
    <w:p w14:paraId="2937FC10" w14:textId="22072910" w:rsidR="00472388" w:rsidRPr="00942E0C" w:rsidRDefault="00472388" w:rsidP="00501CD0">
      <w:pPr>
        <w:pStyle w:val="ListParagraph"/>
        <w:numPr>
          <w:ilvl w:val="0"/>
          <w:numId w:val="17"/>
        </w:numPr>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lastRenderedPageBreak/>
        <w:t>Užsakovas Lietuvos Respublikos civilinio kodekso 6.131 straipsnyje nustatyta tvarka gali vienašališkai taikyti įskaitymą ir priskaičiuotas netesybas ir nuostolius išskaičiuoti iš Rangovui mokėtinų sumų, teisės aktų nustatyta tvarka pranešant apie tokį įskaitymą.</w:t>
      </w:r>
    </w:p>
    <w:p w14:paraId="63CDC1C2" w14:textId="50083532" w:rsidR="00472388" w:rsidRPr="00942E0C" w:rsidRDefault="00472388" w:rsidP="00501CD0">
      <w:pPr>
        <w:pStyle w:val="ListParagraph"/>
        <w:numPr>
          <w:ilvl w:val="0"/>
          <w:numId w:val="17"/>
        </w:numPr>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Rangovas savo sąskaita turi apsaugoti ir apginti Užsakovą nuo visų veiksmų, pretenzijų, praradimų ar nuostolių, kylančių iš bet kokio Rangovo veiksmo ar aplaidumo vykdant Darbus, įskaitant ir bet kokių konfidencialumo ar teisinių nuostatų, arba trečios šalies teisių pažeidimą.</w:t>
      </w:r>
    </w:p>
    <w:p w14:paraId="678F2869" w14:textId="50382FB2" w:rsidR="00472388" w:rsidRPr="00942E0C" w:rsidRDefault="00472388" w:rsidP="00501CD0">
      <w:pPr>
        <w:pStyle w:val="ListParagraph"/>
        <w:numPr>
          <w:ilvl w:val="0"/>
          <w:numId w:val="17"/>
        </w:numPr>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Jeigu Sutartis nutraukiama dėl esminio Sutarties pažeidimo arba priimtas Užsakovo sprendimas, kad Rangovas Sutartyje nustatytą esminę Sutarties sąlygą vykdė su dideliais arba nuolatiniais trūkumais ir dėl to Užsakovas pritaikė Sutartyje nustatytą sankciją arba priimtas teismo sprendimas, kuriuo tenkinamas Užsakovo reikalavimas atlyginti nuostolius, patirtus dėl to, kad Rangovas Sutartyje nustatytą esminę Sutarties sąlygą vykdė su dideliais arba nuolatiniais trūkumais, Užsakovas ne vėliau kaip per 10 dienų Centrinėje viešųjų pirkimų informacinėje sistemoje Viešųjų pirkimų tarnybos nustatyta tvarka skelbia informaciją apie Sutarties neįvykdžiusį ar netinkamai ją įvykdžiusį Rangovą (rangovų grupės atveju – visus grupės narius), taip pat apie ūkio subjektus, kurių pajėgumais rėmėsi Rangovas (jeigu buvo remtasi) ir kurie su Rangovu prisiėmė solidarią atsakomybę už Sutarties įvykdymą pagal </w:t>
      </w:r>
      <w:r w:rsidR="00FF49CC" w:rsidRPr="00942E0C">
        <w:rPr>
          <w:rFonts w:ascii="Times New Roman" w:hAnsi="Times New Roman" w:cs="Times New Roman"/>
          <w:sz w:val="24"/>
          <w:szCs w:val="24"/>
        </w:rPr>
        <w:t xml:space="preserve">Lietuvos Respublikos pirkimų, atliekamų vandentvarkos, energetikos, transporto ar pašto paslaugų srities perkančiųjų subjektų, </w:t>
      </w:r>
      <w:r w:rsidRPr="00942E0C">
        <w:rPr>
          <w:rFonts w:ascii="Times New Roman" w:hAnsi="Times New Roman" w:cs="Times New Roman"/>
          <w:sz w:val="24"/>
          <w:szCs w:val="24"/>
        </w:rPr>
        <w:t xml:space="preserve"> įstatymo</w:t>
      </w:r>
      <w:r w:rsidR="00715232" w:rsidRPr="00942E0C">
        <w:rPr>
          <w:rFonts w:ascii="Times New Roman" w:hAnsi="Times New Roman" w:cs="Times New Roman"/>
          <w:sz w:val="24"/>
          <w:szCs w:val="24"/>
        </w:rPr>
        <w:t xml:space="preserve"> (toliau – PĮ)</w:t>
      </w:r>
      <w:r w:rsidRPr="00942E0C">
        <w:rPr>
          <w:rFonts w:ascii="Times New Roman" w:hAnsi="Times New Roman" w:cs="Times New Roman"/>
          <w:sz w:val="24"/>
          <w:szCs w:val="24"/>
        </w:rPr>
        <w:t xml:space="preserve"> </w:t>
      </w:r>
      <w:r w:rsidR="008216BA" w:rsidRPr="00942E0C">
        <w:rPr>
          <w:rFonts w:ascii="Times New Roman" w:hAnsi="Times New Roman" w:cs="Times New Roman"/>
          <w:sz w:val="24"/>
          <w:szCs w:val="24"/>
        </w:rPr>
        <w:t>62</w:t>
      </w:r>
      <w:r w:rsidRPr="00942E0C">
        <w:rPr>
          <w:rFonts w:ascii="Times New Roman" w:hAnsi="Times New Roman" w:cs="Times New Roman"/>
          <w:sz w:val="24"/>
          <w:szCs w:val="24"/>
        </w:rPr>
        <w:t xml:space="preserve"> straipsnio 5 dalį, jeigu pažeidimas įvykdytas dėl tos Sutarties dalies, kuriai jie buvo pasitelkti.</w:t>
      </w:r>
    </w:p>
    <w:p w14:paraId="7A0E246D" w14:textId="40DEC6E8" w:rsidR="00472388" w:rsidRPr="00942E0C" w:rsidRDefault="00472388" w:rsidP="00501CD0">
      <w:pPr>
        <w:pStyle w:val="ListParagraph"/>
        <w:numPr>
          <w:ilvl w:val="0"/>
          <w:numId w:val="17"/>
        </w:numPr>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Rangovas užtikrina, kad jo pasamdyti darbuotojai ir/arba tretieji asmenys, už kuriuos atsakingas Rangovas, darbų atlikimo metu nebūtų apsvaigę nuo alkoholio, narkotinių, toksinių ir (arba) psichotropinių medžiagų. Užsakovas </w:t>
      </w:r>
      <w:r w:rsidR="004A349F" w:rsidRPr="00942E0C">
        <w:rPr>
          <w:rFonts w:ascii="Times New Roman" w:hAnsi="Times New Roman" w:cs="Times New Roman"/>
          <w:sz w:val="24"/>
          <w:szCs w:val="24"/>
        </w:rPr>
        <w:t>turi teisę</w:t>
      </w:r>
      <w:r w:rsidRPr="00942E0C">
        <w:rPr>
          <w:rFonts w:ascii="Times New Roman" w:hAnsi="Times New Roman" w:cs="Times New Roman"/>
          <w:sz w:val="24"/>
          <w:szCs w:val="24"/>
        </w:rPr>
        <w:t xml:space="preserve"> pats atlikti neblaivumo ar apsvaigimo nuo psichiką veikiančių medžiagų patikrinimą ir tam gali būti naudojamos techninės ar kitokios priemonės (alkotesteriai ir kt.). Blaivumo patikrinimo vengimas ir/ar atsisakymas tikrintis blaivumą prilyginama buvimui neblaiviam. Užsakovui nustačius, kad Rangovas nesilaiko ši</w:t>
      </w:r>
      <w:r w:rsidR="001E18B7" w:rsidRPr="00942E0C">
        <w:rPr>
          <w:rFonts w:ascii="Times New Roman" w:hAnsi="Times New Roman" w:cs="Times New Roman"/>
          <w:sz w:val="24"/>
          <w:szCs w:val="24"/>
        </w:rPr>
        <w:t>ų</w:t>
      </w:r>
      <w:r w:rsidRPr="00942E0C">
        <w:rPr>
          <w:rFonts w:ascii="Times New Roman" w:hAnsi="Times New Roman" w:cs="Times New Roman"/>
          <w:sz w:val="24"/>
          <w:szCs w:val="24"/>
        </w:rPr>
        <w:t xml:space="preserve"> Sutarties punkte nustatytų reikalavimų, </w:t>
      </w:r>
      <w:r w:rsidR="00C92FC9" w:rsidRPr="00942E0C">
        <w:rPr>
          <w:rFonts w:ascii="Times New Roman" w:hAnsi="Times New Roman" w:cs="Times New Roman"/>
          <w:sz w:val="24"/>
          <w:szCs w:val="24"/>
        </w:rPr>
        <w:t xml:space="preserve">gali </w:t>
      </w:r>
      <w:r w:rsidRPr="00942E0C">
        <w:rPr>
          <w:rFonts w:ascii="Times New Roman" w:hAnsi="Times New Roman" w:cs="Times New Roman"/>
          <w:sz w:val="24"/>
          <w:szCs w:val="24"/>
        </w:rPr>
        <w:t xml:space="preserve">iš Rangovo reikalauti sumokėti Užsakovui </w:t>
      </w:r>
      <w:r w:rsidR="00883E55" w:rsidRPr="00942E0C">
        <w:rPr>
          <w:rFonts w:ascii="Times New Roman" w:hAnsi="Times New Roman" w:cs="Times New Roman"/>
          <w:sz w:val="24"/>
          <w:szCs w:val="24"/>
        </w:rPr>
        <w:t>5</w:t>
      </w:r>
      <w:r w:rsidRPr="00942E0C">
        <w:rPr>
          <w:rFonts w:ascii="Times New Roman" w:hAnsi="Times New Roman" w:cs="Times New Roman"/>
          <w:sz w:val="24"/>
          <w:szCs w:val="24"/>
        </w:rPr>
        <w:t>00</w:t>
      </w:r>
      <w:r w:rsidR="001E18B7" w:rsidRPr="00942E0C">
        <w:rPr>
          <w:rFonts w:ascii="Times New Roman" w:hAnsi="Times New Roman" w:cs="Times New Roman"/>
          <w:sz w:val="24"/>
          <w:szCs w:val="24"/>
        </w:rPr>
        <w:t>,00</w:t>
      </w:r>
      <w:r w:rsidRPr="00942E0C">
        <w:rPr>
          <w:rFonts w:ascii="Times New Roman" w:hAnsi="Times New Roman" w:cs="Times New Roman"/>
          <w:sz w:val="24"/>
          <w:szCs w:val="24"/>
        </w:rPr>
        <w:t xml:space="preserve"> Eur baudą už</w:t>
      </w:r>
      <w:r w:rsidR="006867BC" w:rsidRPr="00942E0C">
        <w:rPr>
          <w:rFonts w:ascii="Times New Roman" w:hAnsi="Times New Roman" w:cs="Times New Roman"/>
          <w:sz w:val="24"/>
          <w:szCs w:val="24"/>
        </w:rPr>
        <w:t xml:space="preserve"> kiekvieną</w:t>
      </w:r>
      <w:r w:rsidRPr="00942E0C">
        <w:rPr>
          <w:rFonts w:ascii="Times New Roman" w:hAnsi="Times New Roman" w:cs="Times New Roman"/>
          <w:sz w:val="24"/>
          <w:szCs w:val="24"/>
        </w:rPr>
        <w:t xml:space="preserve"> nustatytą pažeidimą.</w:t>
      </w:r>
    </w:p>
    <w:p w14:paraId="5DB7DAED" w14:textId="79598438" w:rsidR="00CC2B0A" w:rsidRPr="00942E0C" w:rsidRDefault="008F3E07" w:rsidP="00501CD0">
      <w:pPr>
        <w:pStyle w:val="ListParagraph"/>
        <w:numPr>
          <w:ilvl w:val="0"/>
          <w:numId w:val="17"/>
        </w:numPr>
        <w:spacing w:before="120" w:after="0" w:line="240" w:lineRule="auto"/>
        <w:ind w:left="0" w:firstLine="0"/>
        <w:contextualSpacing w:val="0"/>
        <w:rPr>
          <w:rFonts w:ascii="Times New Roman" w:hAnsi="Times New Roman" w:cs="Times New Roman"/>
          <w:sz w:val="24"/>
          <w:szCs w:val="24"/>
        </w:rPr>
      </w:pPr>
      <w:r w:rsidRPr="00942E0C">
        <w:rPr>
          <w:rFonts w:ascii="Times New Roman" w:hAnsi="Times New Roman" w:cs="Times New Roman"/>
          <w:sz w:val="24"/>
          <w:szCs w:val="24"/>
        </w:rPr>
        <w:t>Rangov</w:t>
      </w:r>
      <w:r w:rsidR="00AA6C48" w:rsidRPr="00942E0C">
        <w:rPr>
          <w:rFonts w:ascii="Times New Roman" w:hAnsi="Times New Roman" w:cs="Times New Roman"/>
          <w:sz w:val="24"/>
          <w:szCs w:val="24"/>
        </w:rPr>
        <w:t>ui</w:t>
      </w:r>
      <w:r w:rsidRPr="00942E0C">
        <w:rPr>
          <w:rFonts w:ascii="Times New Roman" w:hAnsi="Times New Roman" w:cs="Times New Roman"/>
          <w:sz w:val="24"/>
          <w:szCs w:val="24"/>
        </w:rPr>
        <w:t xml:space="preserve"> </w:t>
      </w:r>
      <w:r w:rsidR="00507E32" w:rsidRPr="00942E0C">
        <w:rPr>
          <w:rFonts w:ascii="Times New Roman" w:hAnsi="Times New Roman" w:cs="Times New Roman"/>
          <w:sz w:val="24"/>
          <w:szCs w:val="24"/>
        </w:rPr>
        <w:t>ne</w:t>
      </w:r>
      <w:r w:rsidRPr="00942E0C">
        <w:rPr>
          <w:rFonts w:ascii="Times New Roman" w:hAnsi="Times New Roman" w:cs="Times New Roman"/>
          <w:sz w:val="24"/>
          <w:szCs w:val="24"/>
        </w:rPr>
        <w:t>užtikrin</w:t>
      </w:r>
      <w:r w:rsidR="00AA6C48" w:rsidRPr="00942E0C">
        <w:rPr>
          <w:rFonts w:ascii="Times New Roman" w:hAnsi="Times New Roman" w:cs="Times New Roman"/>
          <w:sz w:val="24"/>
          <w:szCs w:val="24"/>
        </w:rPr>
        <w:t>u</w:t>
      </w:r>
      <w:r w:rsidR="00750ED0" w:rsidRPr="00942E0C">
        <w:rPr>
          <w:rFonts w:ascii="Times New Roman" w:hAnsi="Times New Roman" w:cs="Times New Roman"/>
          <w:sz w:val="24"/>
          <w:szCs w:val="24"/>
        </w:rPr>
        <w:t>s</w:t>
      </w:r>
      <w:r w:rsidR="00507E32" w:rsidRPr="00942E0C">
        <w:t xml:space="preserve"> </w:t>
      </w:r>
      <w:r w:rsidR="00507E32" w:rsidRPr="00942E0C">
        <w:rPr>
          <w:rFonts w:ascii="Times New Roman" w:hAnsi="Times New Roman" w:cs="Times New Roman"/>
          <w:sz w:val="24"/>
          <w:szCs w:val="24"/>
        </w:rPr>
        <w:t>galimyb</w:t>
      </w:r>
      <w:r w:rsidR="00750ED0" w:rsidRPr="00942E0C">
        <w:rPr>
          <w:rFonts w:ascii="Times New Roman" w:hAnsi="Times New Roman" w:cs="Times New Roman"/>
          <w:sz w:val="24"/>
          <w:szCs w:val="24"/>
        </w:rPr>
        <w:t>ės</w:t>
      </w:r>
      <w:r w:rsidR="00602E9D" w:rsidRPr="00942E0C">
        <w:rPr>
          <w:rFonts w:ascii="Times New Roman" w:hAnsi="Times New Roman" w:cs="Times New Roman"/>
          <w:sz w:val="24"/>
          <w:szCs w:val="24"/>
        </w:rPr>
        <w:t xml:space="preserve"> šildymo sezono metu</w:t>
      </w:r>
      <w:r w:rsidR="00507E32" w:rsidRPr="00942E0C">
        <w:rPr>
          <w:rFonts w:ascii="Times New Roman" w:hAnsi="Times New Roman" w:cs="Times New Roman"/>
          <w:sz w:val="24"/>
          <w:szCs w:val="24"/>
        </w:rPr>
        <w:t xml:space="preserve"> eksploatuoti rezervinį katilą „</w:t>
      </w:r>
      <w:proofErr w:type="spellStart"/>
      <w:r w:rsidR="00507E32" w:rsidRPr="00942E0C">
        <w:rPr>
          <w:rFonts w:ascii="Times New Roman" w:hAnsi="Times New Roman" w:cs="Times New Roman"/>
          <w:sz w:val="24"/>
          <w:szCs w:val="24"/>
        </w:rPr>
        <w:t>Kaistra</w:t>
      </w:r>
      <w:proofErr w:type="spellEnd"/>
      <w:r w:rsidR="00507E32" w:rsidRPr="00942E0C">
        <w:rPr>
          <w:rFonts w:ascii="Times New Roman" w:hAnsi="Times New Roman" w:cs="Times New Roman"/>
          <w:sz w:val="24"/>
          <w:szCs w:val="24"/>
        </w:rPr>
        <w:t xml:space="preserve"> 1500“</w:t>
      </w:r>
      <w:r w:rsidR="00602E9D" w:rsidRPr="00942E0C">
        <w:rPr>
          <w:rFonts w:ascii="Times New Roman" w:hAnsi="Times New Roman" w:cs="Times New Roman"/>
          <w:sz w:val="24"/>
          <w:szCs w:val="24"/>
        </w:rPr>
        <w:t xml:space="preserve"> (jei </w:t>
      </w:r>
      <w:r w:rsidR="00A25DDA" w:rsidRPr="00942E0C">
        <w:rPr>
          <w:rFonts w:ascii="Times New Roman" w:hAnsi="Times New Roman" w:cs="Times New Roman"/>
          <w:sz w:val="24"/>
          <w:szCs w:val="24"/>
        </w:rPr>
        <w:t>i</w:t>
      </w:r>
      <w:r w:rsidR="00602E9D" w:rsidRPr="00942E0C">
        <w:rPr>
          <w:rFonts w:ascii="Times New Roman" w:hAnsi="Times New Roman" w:cs="Times New Roman"/>
          <w:sz w:val="24"/>
          <w:szCs w:val="24"/>
        </w:rPr>
        <w:t>ki 2026-2027 m. šildymo sezono pradžios ne</w:t>
      </w:r>
      <w:r w:rsidR="000864EE" w:rsidRPr="00942E0C">
        <w:rPr>
          <w:rFonts w:ascii="Times New Roman" w:hAnsi="Times New Roman" w:cs="Times New Roman"/>
          <w:sz w:val="24"/>
          <w:szCs w:val="24"/>
        </w:rPr>
        <w:t>užbaig</w:t>
      </w:r>
      <w:r w:rsidR="00010266" w:rsidRPr="00942E0C">
        <w:rPr>
          <w:rFonts w:ascii="Times New Roman" w:hAnsi="Times New Roman" w:cs="Times New Roman"/>
          <w:sz w:val="24"/>
          <w:szCs w:val="24"/>
        </w:rPr>
        <w:t>ti</w:t>
      </w:r>
      <w:r w:rsidR="000864EE" w:rsidRPr="00942E0C">
        <w:rPr>
          <w:rFonts w:ascii="Times New Roman" w:hAnsi="Times New Roman" w:cs="Times New Roman"/>
          <w:sz w:val="24"/>
          <w:szCs w:val="24"/>
        </w:rPr>
        <w:t xml:space="preserve"> Darb</w:t>
      </w:r>
      <w:r w:rsidR="00010266" w:rsidRPr="00942E0C">
        <w:rPr>
          <w:rFonts w:ascii="Times New Roman" w:hAnsi="Times New Roman" w:cs="Times New Roman"/>
          <w:sz w:val="24"/>
          <w:szCs w:val="24"/>
        </w:rPr>
        <w:t>ai</w:t>
      </w:r>
      <w:r w:rsidR="00A25DDA" w:rsidRPr="00942E0C">
        <w:rPr>
          <w:rFonts w:ascii="Times New Roman" w:hAnsi="Times New Roman" w:cs="Times New Roman"/>
          <w:sz w:val="24"/>
          <w:szCs w:val="24"/>
        </w:rPr>
        <w:t>)</w:t>
      </w:r>
      <w:r w:rsidR="00AA6C48" w:rsidRPr="00942E0C">
        <w:rPr>
          <w:rFonts w:ascii="Times New Roman" w:hAnsi="Times New Roman" w:cs="Times New Roman"/>
          <w:sz w:val="24"/>
          <w:szCs w:val="24"/>
        </w:rPr>
        <w:t>, Užsakovas</w:t>
      </w:r>
      <w:r w:rsidR="00501CD0" w:rsidRPr="00942E0C">
        <w:rPr>
          <w:rFonts w:ascii="Times New Roman" w:hAnsi="Times New Roman" w:cs="Times New Roman"/>
          <w:sz w:val="24"/>
          <w:szCs w:val="24"/>
        </w:rPr>
        <w:t xml:space="preserve"> reikalaus</w:t>
      </w:r>
      <w:r w:rsidRPr="00942E0C">
        <w:rPr>
          <w:rFonts w:ascii="Times New Roman" w:hAnsi="Times New Roman" w:cs="Times New Roman"/>
          <w:sz w:val="24"/>
          <w:szCs w:val="24"/>
        </w:rPr>
        <w:t xml:space="preserve"> iš Rangovo sumokėti Užsakovui 500,00 Eur baudą už kiekvieną </w:t>
      </w:r>
      <w:r w:rsidR="00A15948" w:rsidRPr="00942E0C">
        <w:rPr>
          <w:rFonts w:ascii="Times New Roman" w:hAnsi="Times New Roman" w:cs="Times New Roman"/>
          <w:sz w:val="24"/>
          <w:szCs w:val="24"/>
        </w:rPr>
        <w:t>tokio pažeidimo dieną.</w:t>
      </w:r>
    </w:p>
    <w:p w14:paraId="6DB8B654" w14:textId="77777777" w:rsidR="00472388" w:rsidRPr="00942E0C" w:rsidRDefault="00472388" w:rsidP="00501CD0">
      <w:pPr>
        <w:spacing w:before="120" w:after="0" w:line="240" w:lineRule="auto"/>
        <w:jc w:val="both"/>
        <w:rPr>
          <w:rFonts w:ascii="Times New Roman" w:hAnsi="Times New Roman" w:cs="Times New Roman"/>
          <w:sz w:val="24"/>
          <w:szCs w:val="24"/>
        </w:rPr>
      </w:pPr>
    </w:p>
    <w:p w14:paraId="6237A2F5" w14:textId="07E19425" w:rsidR="00472388" w:rsidRPr="00942E0C" w:rsidRDefault="00472388" w:rsidP="00501CD0">
      <w:pPr>
        <w:pStyle w:val="ListParagraph"/>
        <w:numPr>
          <w:ilvl w:val="0"/>
          <w:numId w:val="26"/>
        </w:numPr>
        <w:spacing w:before="120" w:after="0" w:line="240" w:lineRule="auto"/>
        <w:ind w:left="0" w:firstLine="0"/>
        <w:contextualSpacing w:val="0"/>
        <w:jc w:val="center"/>
        <w:rPr>
          <w:rFonts w:ascii="Times New Roman" w:hAnsi="Times New Roman" w:cs="Times New Roman"/>
          <w:b/>
          <w:bCs/>
          <w:sz w:val="24"/>
          <w:szCs w:val="24"/>
        </w:rPr>
      </w:pPr>
      <w:r w:rsidRPr="00942E0C">
        <w:rPr>
          <w:rFonts w:ascii="Times New Roman" w:hAnsi="Times New Roman" w:cs="Times New Roman"/>
          <w:b/>
          <w:bCs/>
          <w:sz w:val="24"/>
          <w:szCs w:val="24"/>
        </w:rPr>
        <w:t>SUTARTINIŲ ĮSIPAREIGOJIMŲ UŽTIKRINIMAS</w:t>
      </w:r>
    </w:p>
    <w:p w14:paraId="0B738752" w14:textId="77777777" w:rsidR="00472388" w:rsidRPr="00942E0C" w:rsidRDefault="00472388" w:rsidP="00501CD0">
      <w:pPr>
        <w:spacing w:before="120" w:after="0" w:line="240" w:lineRule="auto"/>
        <w:jc w:val="both"/>
        <w:rPr>
          <w:rFonts w:ascii="Times New Roman" w:hAnsi="Times New Roman" w:cs="Times New Roman"/>
          <w:sz w:val="24"/>
          <w:szCs w:val="24"/>
        </w:rPr>
      </w:pPr>
    </w:p>
    <w:p w14:paraId="6A1B00FF" w14:textId="5D35F04A" w:rsidR="00472388" w:rsidRPr="00942E0C" w:rsidRDefault="00472388" w:rsidP="00501CD0">
      <w:pPr>
        <w:pStyle w:val="ListParagraph"/>
        <w:numPr>
          <w:ilvl w:val="0"/>
          <w:numId w:val="17"/>
        </w:numPr>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Rangovas privalo per </w:t>
      </w:r>
      <w:r w:rsidR="0061044A" w:rsidRPr="00942E0C">
        <w:rPr>
          <w:rFonts w:ascii="Times New Roman" w:hAnsi="Times New Roman" w:cs="Times New Roman"/>
          <w:sz w:val="24"/>
          <w:szCs w:val="24"/>
        </w:rPr>
        <w:t>10</w:t>
      </w:r>
      <w:r w:rsidRPr="00942E0C">
        <w:rPr>
          <w:rFonts w:ascii="Times New Roman" w:hAnsi="Times New Roman" w:cs="Times New Roman"/>
          <w:sz w:val="24"/>
          <w:szCs w:val="24"/>
        </w:rPr>
        <w:t xml:space="preserve"> (</w:t>
      </w:r>
      <w:r w:rsidR="0061044A" w:rsidRPr="00942E0C">
        <w:rPr>
          <w:rFonts w:ascii="Times New Roman" w:hAnsi="Times New Roman" w:cs="Times New Roman"/>
          <w:sz w:val="24"/>
          <w:szCs w:val="24"/>
        </w:rPr>
        <w:t>dešimt</w:t>
      </w:r>
      <w:r w:rsidRPr="00942E0C">
        <w:rPr>
          <w:rFonts w:ascii="Times New Roman" w:hAnsi="Times New Roman" w:cs="Times New Roman"/>
          <w:sz w:val="24"/>
          <w:szCs w:val="24"/>
        </w:rPr>
        <w:t xml:space="preserve">) </w:t>
      </w:r>
      <w:r w:rsidR="00480835" w:rsidRPr="00942E0C">
        <w:rPr>
          <w:rFonts w:ascii="Times New Roman" w:hAnsi="Times New Roman" w:cs="Times New Roman"/>
          <w:sz w:val="24"/>
          <w:szCs w:val="24"/>
        </w:rPr>
        <w:t xml:space="preserve">darbo </w:t>
      </w:r>
      <w:r w:rsidRPr="00942E0C">
        <w:rPr>
          <w:rFonts w:ascii="Times New Roman" w:hAnsi="Times New Roman" w:cs="Times New Roman"/>
          <w:sz w:val="24"/>
          <w:szCs w:val="24"/>
        </w:rPr>
        <w:t>dien</w:t>
      </w:r>
      <w:r w:rsidR="0061044A" w:rsidRPr="00942E0C">
        <w:rPr>
          <w:rFonts w:ascii="Times New Roman" w:hAnsi="Times New Roman" w:cs="Times New Roman"/>
          <w:sz w:val="24"/>
          <w:szCs w:val="24"/>
        </w:rPr>
        <w:t>ų</w:t>
      </w:r>
      <w:r w:rsidRPr="00942E0C">
        <w:rPr>
          <w:rFonts w:ascii="Times New Roman" w:hAnsi="Times New Roman" w:cs="Times New Roman"/>
          <w:sz w:val="24"/>
          <w:szCs w:val="24"/>
        </w:rPr>
        <w:t xml:space="preserve"> nuo Sutarties pasirašymo (Sutarties pasirašymo diena laikoma kai sutartį pasirašo abi sutarties </w:t>
      </w:r>
      <w:r w:rsidR="00777518" w:rsidRPr="00942E0C">
        <w:rPr>
          <w:rFonts w:ascii="Times New Roman" w:hAnsi="Times New Roman" w:cs="Times New Roman"/>
          <w:sz w:val="24"/>
          <w:szCs w:val="24"/>
        </w:rPr>
        <w:t>Š</w:t>
      </w:r>
      <w:r w:rsidRPr="00942E0C">
        <w:rPr>
          <w:rFonts w:ascii="Times New Roman" w:hAnsi="Times New Roman" w:cs="Times New Roman"/>
          <w:sz w:val="24"/>
          <w:szCs w:val="24"/>
        </w:rPr>
        <w:t xml:space="preserve">alys ir tai laikoma sutarties šalies, kuri pasirašė sutartį paskutinė – data. Pasirašant sutartį kiekviena šalis privalo aiškiai nurodyti sutarties pasirašymo datą, tai yra kada konkrečiai pasirašo sutartį) dienos, Užsakovui pateikti Sutarties įvykdymo užtikrinimą – </w:t>
      </w:r>
      <w:r w:rsidR="00844B35" w:rsidRPr="00942E0C">
        <w:rPr>
          <w:rFonts w:ascii="Times New Roman" w:eastAsia="Calibri" w:hAnsi="Times New Roman" w:cs="Times New Roman"/>
          <w:bCs/>
          <w:iCs/>
          <w:sz w:val="24"/>
          <w:szCs w:val="24"/>
          <w:lang w:eastAsia="lt-LT"/>
        </w:rPr>
        <w:t>pirmojo pareikalavimo Lietuvos Respublikoje ar užsienyje registruoto banko ar kredito unijos garantij</w:t>
      </w:r>
      <w:r w:rsidR="00AC7220" w:rsidRPr="00942E0C">
        <w:rPr>
          <w:rFonts w:ascii="Times New Roman" w:eastAsia="Calibri" w:hAnsi="Times New Roman" w:cs="Times New Roman"/>
          <w:bCs/>
          <w:iCs/>
          <w:sz w:val="24"/>
          <w:szCs w:val="24"/>
          <w:lang w:eastAsia="lt-LT"/>
        </w:rPr>
        <w:t>ą</w:t>
      </w:r>
      <w:r w:rsidR="00844B35" w:rsidRPr="00942E0C">
        <w:rPr>
          <w:rFonts w:ascii="Times New Roman" w:eastAsia="Calibri" w:hAnsi="Times New Roman" w:cs="Times New Roman"/>
          <w:bCs/>
          <w:iCs/>
          <w:sz w:val="24"/>
          <w:szCs w:val="24"/>
          <w:lang w:eastAsia="lt-LT"/>
        </w:rPr>
        <w:t>, arba Lietuvos Respublikoje ar užsienyje registruotos draudimo bendrovės laidavimo rašt</w:t>
      </w:r>
      <w:r w:rsidR="0036691B" w:rsidRPr="00942E0C">
        <w:rPr>
          <w:rFonts w:ascii="Times New Roman" w:eastAsia="Calibri" w:hAnsi="Times New Roman" w:cs="Times New Roman"/>
          <w:bCs/>
          <w:iCs/>
          <w:sz w:val="24"/>
          <w:szCs w:val="24"/>
          <w:lang w:eastAsia="lt-LT"/>
        </w:rPr>
        <w:t>ą</w:t>
      </w:r>
      <w:r w:rsidR="00AC7220" w:rsidRPr="00942E0C">
        <w:rPr>
          <w:rFonts w:ascii="Times New Roman" w:eastAsia="Calibri" w:hAnsi="Times New Roman" w:cs="Times New Roman"/>
          <w:bCs/>
          <w:iCs/>
          <w:sz w:val="24"/>
          <w:szCs w:val="24"/>
          <w:lang w:eastAsia="lt-LT"/>
        </w:rPr>
        <w:t xml:space="preserve"> (kartu su apmokėjimą patvirtinančiu dokumentu)</w:t>
      </w:r>
      <w:r w:rsidR="00C47456" w:rsidRPr="00942E0C">
        <w:rPr>
          <w:rFonts w:ascii="Times New Roman" w:eastAsia="Calibri" w:hAnsi="Times New Roman" w:cs="Times New Roman"/>
          <w:bCs/>
          <w:iCs/>
          <w:sz w:val="24"/>
          <w:szCs w:val="24"/>
          <w:lang w:eastAsia="lt-LT"/>
        </w:rPr>
        <w:t xml:space="preserve">, arba į </w:t>
      </w:r>
      <w:r w:rsidR="00F5647F" w:rsidRPr="00942E0C">
        <w:rPr>
          <w:rFonts w:ascii="Times New Roman" w:eastAsia="Calibri" w:hAnsi="Times New Roman" w:cs="Times New Roman"/>
          <w:bCs/>
          <w:iCs/>
          <w:sz w:val="24"/>
          <w:szCs w:val="24"/>
          <w:lang w:eastAsia="lt-LT"/>
        </w:rPr>
        <w:t>Užsakovo</w:t>
      </w:r>
      <w:r w:rsidR="00C47456" w:rsidRPr="00942E0C">
        <w:rPr>
          <w:rFonts w:ascii="Times New Roman" w:eastAsia="Calibri" w:hAnsi="Times New Roman" w:cs="Times New Roman"/>
          <w:bCs/>
          <w:iCs/>
          <w:sz w:val="24"/>
          <w:szCs w:val="24"/>
          <w:lang w:eastAsia="lt-LT"/>
        </w:rPr>
        <w:t xml:space="preserve"> banko sąskaitą </w:t>
      </w:r>
      <w:r w:rsidR="00A8268F" w:rsidRPr="00942E0C">
        <w:rPr>
          <w:rFonts w:ascii="Times New Roman" w:eastAsia="Calibri" w:hAnsi="Times New Roman" w:cs="Times New Roman"/>
          <w:bCs/>
          <w:iCs/>
          <w:sz w:val="24"/>
          <w:szCs w:val="24"/>
          <w:lang w:eastAsia="lt-LT"/>
        </w:rPr>
        <w:t>LT30 7300 0100 0248 8245</w:t>
      </w:r>
      <w:r w:rsidR="00C47456" w:rsidRPr="00942E0C">
        <w:rPr>
          <w:rFonts w:ascii="Times New Roman" w:eastAsia="Calibri" w:hAnsi="Times New Roman" w:cs="Times New Roman"/>
          <w:bCs/>
          <w:iCs/>
          <w:sz w:val="24"/>
          <w:szCs w:val="24"/>
          <w:lang w:eastAsia="lt-LT"/>
        </w:rPr>
        <w:t xml:space="preserve">, esančią banke </w:t>
      </w:r>
      <w:r w:rsidR="00A8268F" w:rsidRPr="00942E0C">
        <w:rPr>
          <w:rFonts w:ascii="Times New Roman" w:eastAsia="Calibri" w:hAnsi="Times New Roman" w:cs="Times New Roman"/>
          <w:bCs/>
          <w:iCs/>
          <w:sz w:val="24"/>
          <w:szCs w:val="24"/>
          <w:lang w:eastAsia="lt-LT"/>
        </w:rPr>
        <w:t>Swed</w:t>
      </w:r>
      <w:r w:rsidR="00C47456" w:rsidRPr="00942E0C">
        <w:rPr>
          <w:rFonts w:ascii="Times New Roman" w:eastAsia="Calibri" w:hAnsi="Times New Roman" w:cs="Times New Roman"/>
          <w:bCs/>
          <w:iCs/>
          <w:sz w:val="24"/>
          <w:szCs w:val="24"/>
          <w:lang w:eastAsia="lt-LT"/>
        </w:rPr>
        <w:t xml:space="preserve">bank AB, pervedamas užstatas. </w:t>
      </w:r>
      <w:r w:rsidR="00691099" w:rsidRPr="00942E0C">
        <w:rPr>
          <w:rFonts w:ascii="Times New Roman" w:eastAsia="Calibri" w:hAnsi="Times New Roman" w:cs="Times New Roman"/>
          <w:bCs/>
          <w:iCs/>
          <w:sz w:val="24"/>
          <w:szCs w:val="24"/>
          <w:lang w:eastAsia="lt-LT"/>
        </w:rPr>
        <w:t xml:space="preserve"> Kartu su draudimo bendrovės laidavimo raštu turi būti pateiktas apmokėjimą patvirtinantis dokumentas. </w:t>
      </w:r>
    </w:p>
    <w:p w14:paraId="290216EC" w14:textId="27B1BB05" w:rsidR="00472388" w:rsidRPr="00942E0C" w:rsidRDefault="00472388" w:rsidP="00501CD0">
      <w:pPr>
        <w:pStyle w:val="ListParagraph"/>
        <w:numPr>
          <w:ilvl w:val="0"/>
          <w:numId w:val="17"/>
        </w:numPr>
        <w:spacing w:before="120" w:after="0" w:line="240" w:lineRule="auto"/>
        <w:ind w:left="0" w:firstLine="0"/>
        <w:contextualSpacing w:val="0"/>
        <w:jc w:val="both"/>
        <w:rPr>
          <w:rFonts w:ascii="Times New Roman" w:hAnsi="Times New Roman" w:cs="Times New Roman"/>
          <w:b/>
          <w:bCs/>
          <w:sz w:val="24"/>
          <w:szCs w:val="24"/>
        </w:rPr>
      </w:pPr>
      <w:r w:rsidRPr="00942E0C">
        <w:rPr>
          <w:rFonts w:ascii="Times New Roman" w:hAnsi="Times New Roman" w:cs="Times New Roman"/>
          <w:sz w:val="24"/>
          <w:szCs w:val="24"/>
        </w:rPr>
        <w:t xml:space="preserve">Sutarties įvykdymo užtikrinimo suma </w:t>
      </w:r>
      <w:r w:rsidR="005F4734" w:rsidRPr="00942E0C">
        <w:rPr>
          <w:rFonts w:ascii="Times New Roman" w:hAnsi="Times New Roman" w:cs="Times New Roman"/>
          <w:sz w:val="24"/>
          <w:szCs w:val="24"/>
        </w:rPr>
        <w:t>–</w:t>
      </w:r>
      <w:r w:rsidRPr="00942E0C">
        <w:rPr>
          <w:rFonts w:ascii="Times New Roman" w:hAnsi="Times New Roman" w:cs="Times New Roman"/>
          <w:sz w:val="24"/>
          <w:szCs w:val="24"/>
        </w:rPr>
        <w:t xml:space="preserve"> </w:t>
      </w:r>
      <w:r w:rsidR="00182523" w:rsidRPr="00942E0C">
        <w:rPr>
          <w:rFonts w:ascii="Times New Roman" w:hAnsi="Times New Roman" w:cs="Times New Roman"/>
          <w:b/>
          <w:bCs/>
          <w:sz w:val="24"/>
          <w:szCs w:val="24"/>
        </w:rPr>
        <w:t>2</w:t>
      </w:r>
      <w:r w:rsidR="005F4734" w:rsidRPr="00942E0C">
        <w:rPr>
          <w:rFonts w:ascii="Times New Roman" w:hAnsi="Times New Roman" w:cs="Times New Roman"/>
          <w:b/>
          <w:bCs/>
          <w:sz w:val="24"/>
          <w:szCs w:val="24"/>
        </w:rPr>
        <w:t>0</w:t>
      </w:r>
      <w:r w:rsidR="007E3442" w:rsidRPr="00942E0C">
        <w:rPr>
          <w:rFonts w:ascii="Times New Roman" w:hAnsi="Times New Roman" w:cs="Times New Roman"/>
          <w:b/>
          <w:bCs/>
          <w:sz w:val="24"/>
          <w:szCs w:val="24"/>
        </w:rPr>
        <w:t> </w:t>
      </w:r>
      <w:r w:rsidR="005F4734" w:rsidRPr="00942E0C">
        <w:rPr>
          <w:rFonts w:ascii="Times New Roman" w:hAnsi="Times New Roman" w:cs="Times New Roman"/>
          <w:b/>
          <w:bCs/>
          <w:sz w:val="24"/>
          <w:szCs w:val="24"/>
        </w:rPr>
        <w:t>000</w:t>
      </w:r>
      <w:r w:rsidR="007E3442" w:rsidRPr="00942E0C">
        <w:rPr>
          <w:rFonts w:ascii="Times New Roman" w:hAnsi="Times New Roman" w:cs="Times New Roman"/>
          <w:b/>
          <w:bCs/>
          <w:sz w:val="24"/>
          <w:szCs w:val="24"/>
        </w:rPr>
        <w:t>,00</w:t>
      </w:r>
      <w:r w:rsidR="005F4734" w:rsidRPr="00942E0C">
        <w:rPr>
          <w:rFonts w:ascii="Times New Roman" w:hAnsi="Times New Roman" w:cs="Times New Roman"/>
          <w:b/>
          <w:bCs/>
          <w:sz w:val="24"/>
          <w:szCs w:val="24"/>
        </w:rPr>
        <w:t xml:space="preserve"> Eur (</w:t>
      </w:r>
      <w:r w:rsidR="007E3442" w:rsidRPr="00942E0C">
        <w:rPr>
          <w:rFonts w:ascii="Times New Roman" w:hAnsi="Times New Roman" w:cs="Times New Roman"/>
          <w:b/>
          <w:bCs/>
          <w:sz w:val="24"/>
          <w:szCs w:val="24"/>
        </w:rPr>
        <w:t>dvi</w:t>
      </w:r>
      <w:r w:rsidR="005F4734" w:rsidRPr="00942E0C">
        <w:rPr>
          <w:rFonts w:ascii="Times New Roman" w:hAnsi="Times New Roman" w:cs="Times New Roman"/>
          <w:b/>
          <w:bCs/>
          <w:sz w:val="24"/>
          <w:szCs w:val="24"/>
        </w:rPr>
        <w:t>dešimt tūkstančių Eurų)</w:t>
      </w:r>
      <w:r w:rsidRPr="00942E0C">
        <w:rPr>
          <w:rFonts w:ascii="Times New Roman" w:hAnsi="Times New Roman" w:cs="Times New Roman"/>
          <w:b/>
          <w:bCs/>
          <w:sz w:val="24"/>
          <w:szCs w:val="24"/>
        </w:rPr>
        <w:t>.</w:t>
      </w:r>
    </w:p>
    <w:p w14:paraId="5E5ADAAC" w14:textId="2B6F52AB" w:rsidR="00C84766" w:rsidRPr="00942E0C" w:rsidRDefault="00C84766" w:rsidP="00501CD0">
      <w:pPr>
        <w:pStyle w:val="ListParagraph"/>
        <w:numPr>
          <w:ilvl w:val="0"/>
          <w:numId w:val="17"/>
        </w:numPr>
        <w:tabs>
          <w:tab w:val="left" w:pos="709"/>
        </w:tabs>
        <w:spacing w:before="120" w:after="0" w:line="240" w:lineRule="auto"/>
        <w:ind w:left="0" w:firstLine="0"/>
        <w:contextualSpacing w:val="0"/>
        <w:jc w:val="both"/>
        <w:rPr>
          <w:rFonts w:ascii="Times New Roman" w:eastAsia="Calibri" w:hAnsi="Times New Roman"/>
          <w:bCs/>
          <w:iCs/>
          <w:sz w:val="24"/>
          <w:szCs w:val="24"/>
          <w:lang w:eastAsia="lt-LT"/>
        </w:rPr>
      </w:pPr>
      <w:r w:rsidRPr="00942E0C">
        <w:rPr>
          <w:rFonts w:ascii="Times New Roman" w:eastAsia="Calibri" w:hAnsi="Times New Roman"/>
          <w:bCs/>
          <w:iCs/>
          <w:sz w:val="24"/>
          <w:szCs w:val="24"/>
          <w:lang w:eastAsia="lt-LT"/>
        </w:rPr>
        <w:lastRenderedPageBreak/>
        <w:t xml:space="preserve">Esminės užtikrinimo sąlygos yra – užtikrinimo suma, </w:t>
      </w:r>
      <w:proofErr w:type="spellStart"/>
      <w:r w:rsidRPr="00942E0C">
        <w:rPr>
          <w:rFonts w:ascii="Times New Roman" w:eastAsia="Calibri" w:hAnsi="Times New Roman"/>
          <w:bCs/>
          <w:iCs/>
          <w:sz w:val="24"/>
          <w:szCs w:val="24"/>
          <w:lang w:eastAsia="lt-LT"/>
        </w:rPr>
        <w:t>besąlygiškumas</w:t>
      </w:r>
      <w:proofErr w:type="spellEnd"/>
      <w:r w:rsidRPr="00942E0C">
        <w:rPr>
          <w:rFonts w:ascii="Times New Roman" w:eastAsia="Calibri" w:hAnsi="Times New Roman"/>
          <w:bCs/>
          <w:iCs/>
          <w:sz w:val="24"/>
          <w:szCs w:val="24"/>
          <w:lang w:eastAsia="lt-LT"/>
        </w:rPr>
        <w:t>, neatšaukiamumas,</w:t>
      </w:r>
      <w:r w:rsidR="00D420AF" w:rsidRPr="00942E0C">
        <w:rPr>
          <w:rFonts w:ascii="Times New Roman" w:eastAsia="Calibri" w:hAnsi="Times New Roman"/>
          <w:bCs/>
          <w:iCs/>
          <w:sz w:val="24"/>
          <w:szCs w:val="24"/>
          <w:lang w:eastAsia="lt-LT"/>
        </w:rPr>
        <w:t xml:space="preserve"> Užsakovo ir Rangovo</w:t>
      </w:r>
      <w:r w:rsidRPr="00942E0C">
        <w:rPr>
          <w:rFonts w:ascii="Times New Roman" w:eastAsia="Calibri" w:hAnsi="Times New Roman"/>
          <w:bCs/>
          <w:iCs/>
          <w:sz w:val="24"/>
          <w:szCs w:val="24"/>
          <w:lang w:eastAsia="lt-LT"/>
        </w:rPr>
        <w:t xml:space="preserve"> rekvizitai, galiojimo laikas, sutikimas sumokėti užtikrinimo sumą ne ginčo tvarka per 10 darbo dienų, užtikrinimas tinkamai pasirašytas ir patvirtintas.</w:t>
      </w:r>
    </w:p>
    <w:p w14:paraId="474B2143" w14:textId="22E871E6" w:rsidR="00472388" w:rsidRPr="00942E0C" w:rsidRDefault="00472388" w:rsidP="00501CD0">
      <w:pPr>
        <w:pStyle w:val="Default"/>
        <w:numPr>
          <w:ilvl w:val="0"/>
          <w:numId w:val="17"/>
        </w:numPr>
        <w:spacing w:before="120"/>
        <w:ind w:left="0" w:firstLine="0"/>
        <w:jc w:val="both"/>
      </w:pPr>
      <w:r w:rsidRPr="00942E0C">
        <w:rPr>
          <w:color w:val="auto"/>
        </w:rPr>
        <w:t xml:space="preserve">Sutarties įvykdymo užtikrinimas įsigalioja banko ar kredito unijos </w:t>
      </w:r>
      <w:r w:rsidR="00DE09BF" w:rsidRPr="00942E0C">
        <w:rPr>
          <w:color w:val="auto"/>
        </w:rPr>
        <w:t xml:space="preserve">garantijos </w:t>
      </w:r>
      <w:r w:rsidR="00EC6189" w:rsidRPr="00942E0C">
        <w:rPr>
          <w:color w:val="auto"/>
        </w:rPr>
        <w:t xml:space="preserve">išdavimo dieną </w:t>
      </w:r>
      <w:r w:rsidRPr="00942E0C">
        <w:rPr>
          <w:color w:val="auto"/>
        </w:rPr>
        <w:t xml:space="preserve">ar draudimo bendrovės </w:t>
      </w:r>
      <w:r w:rsidR="00DE09BF" w:rsidRPr="00942E0C">
        <w:rPr>
          <w:color w:val="auto"/>
        </w:rPr>
        <w:t>laidavimo rašto</w:t>
      </w:r>
      <w:r w:rsidRPr="00942E0C">
        <w:rPr>
          <w:color w:val="auto"/>
        </w:rPr>
        <w:t xml:space="preserve"> </w:t>
      </w:r>
      <w:r w:rsidR="00EC6189" w:rsidRPr="00942E0C">
        <w:rPr>
          <w:color w:val="auto"/>
        </w:rPr>
        <w:t>apmokėjimo</w:t>
      </w:r>
      <w:r w:rsidR="003F2A5B" w:rsidRPr="00942E0C">
        <w:rPr>
          <w:color w:val="auto"/>
        </w:rPr>
        <w:t xml:space="preserve"> </w:t>
      </w:r>
      <w:r w:rsidRPr="00942E0C">
        <w:rPr>
          <w:color w:val="auto"/>
        </w:rPr>
        <w:t xml:space="preserve">dieną </w:t>
      </w:r>
      <w:r w:rsidR="00BD6288" w:rsidRPr="00942E0C">
        <w:rPr>
          <w:color w:val="auto"/>
        </w:rPr>
        <w:t xml:space="preserve">ir turi galioti 60 kalendorinių dienų ilgiau nei Sutartyje numatytas darbų atlikimo terminas (Sutarties 2.1. punktas). </w:t>
      </w:r>
      <w:r w:rsidRPr="00942E0C">
        <w:rPr>
          <w:color w:val="auto"/>
        </w:rPr>
        <w:t>Jei yra pratęsiamas Darbų atlikimo terminas, atitinkamai turi būti pratęsiamas ir Sutarties įvykdymo užtikrinimo galiojimas.</w:t>
      </w:r>
    </w:p>
    <w:p w14:paraId="2847CF6C" w14:textId="11BFC468" w:rsidR="00472388" w:rsidRPr="00942E0C" w:rsidRDefault="00472388" w:rsidP="00501CD0">
      <w:pPr>
        <w:pStyle w:val="ListParagraph"/>
        <w:numPr>
          <w:ilvl w:val="0"/>
          <w:numId w:val="17"/>
        </w:numPr>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Sutarties įvykdymo užtikrinimu garantuojama, kad Rangovui neįvykdžius visų sutartinių įsipareigojimų ar įvykdžius juos netinkamai, Užsakovui bus išmokėta sutarties įvykdymo užtikrinime nurodyta pinigų suma, lygi Užsakovo </w:t>
      </w:r>
      <w:r w:rsidR="00703EF3" w:rsidRPr="00942E0C">
        <w:rPr>
          <w:rFonts w:ascii="Times New Roman" w:hAnsi="Times New Roman" w:cs="Times New Roman"/>
          <w:sz w:val="24"/>
          <w:szCs w:val="24"/>
        </w:rPr>
        <w:t xml:space="preserve">tiesioginių </w:t>
      </w:r>
      <w:r w:rsidRPr="00942E0C">
        <w:rPr>
          <w:rFonts w:ascii="Times New Roman" w:hAnsi="Times New Roman" w:cs="Times New Roman"/>
          <w:sz w:val="24"/>
          <w:szCs w:val="24"/>
        </w:rPr>
        <w:t>nuostolių dydžiui.</w:t>
      </w:r>
    </w:p>
    <w:p w14:paraId="57A547E7" w14:textId="76BC05A9" w:rsidR="00472388" w:rsidRPr="00942E0C" w:rsidRDefault="00472388" w:rsidP="00501CD0">
      <w:pPr>
        <w:pStyle w:val="ListParagraph"/>
        <w:numPr>
          <w:ilvl w:val="0"/>
          <w:numId w:val="17"/>
        </w:numPr>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Užsakovas turi teisę pasinaudoti sutarties įvykdymo užtikrinimu pilna apimtimi</w:t>
      </w:r>
      <w:r w:rsidR="000060F8" w:rsidRPr="00942E0C">
        <w:rPr>
          <w:rFonts w:ascii="Times New Roman" w:hAnsi="Times New Roman" w:cs="Times New Roman"/>
          <w:sz w:val="24"/>
          <w:szCs w:val="24"/>
        </w:rPr>
        <w:t>,</w:t>
      </w:r>
      <w:r w:rsidRPr="00942E0C">
        <w:rPr>
          <w:rFonts w:ascii="Times New Roman" w:hAnsi="Times New Roman" w:cs="Times New Roman"/>
          <w:sz w:val="24"/>
          <w:szCs w:val="24"/>
        </w:rPr>
        <w:t xml:space="preserve"> </w:t>
      </w:r>
      <w:r w:rsidR="00F676DA" w:rsidRPr="00942E0C">
        <w:rPr>
          <w:rFonts w:ascii="Times New Roman" w:hAnsi="Times New Roman" w:cs="Times New Roman"/>
          <w:sz w:val="24"/>
          <w:szCs w:val="24"/>
        </w:rPr>
        <w:t>j</w:t>
      </w:r>
      <w:r w:rsidRPr="00942E0C">
        <w:rPr>
          <w:rFonts w:ascii="Times New Roman" w:hAnsi="Times New Roman" w:cs="Times New Roman"/>
          <w:sz w:val="24"/>
          <w:szCs w:val="24"/>
        </w:rPr>
        <w:t>ei Sutartis nutraukiama dėl Rangovo kaltės</w:t>
      </w:r>
      <w:r w:rsidR="001E18B7" w:rsidRPr="00942E0C">
        <w:rPr>
          <w:rFonts w:ascii="Times New Roman" w:hAnsi="Times New Roman" w:cs="Times New Roman"/>
          <w:sz w:val="24"/>
          <w:szCs w:val="24"/>
        </w:rPr>
        <w:t>.</w:t>
      </w:r>
    </w:p>
    <w:p w14:paraId="3CD414AD" w14:textId="42AF624B" w:rsidR="00472388" w:rsidRPr="00942E0C" w:rsidRDefault="00472388" w:rsidP="00501CD0">
      <w:pPr>
        <w:pStyle w:val="ListParagraph"/>
        <w:numPr>
          <w:ilvl w:val="0"/>
          <w:numId w:val="17"/>
        </w:numPr>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Jei Sutarties vykdymo metu sutarties paaiškėja, kad įvykdymo užtikrinimą išdavęs juridinis asmuo nebegalės įvykdyti savo įsipareigojimų, Užsakovas turi teisę raštu pareikalauti Rangovo per </w:t>
      </w:r>
      <w:r w:rsidR="0061044A" w:rsidRPr="00942E0C">
        <w:rPr>
          <w:rFonts w:ascii="Times New Roman" w:hAnsi="Times New Roman" w:cs="Times New Roman"/>
          <w:sz w:val="24"/>
          <w:szCs w:val="24"/>
        </w:rPr>
        <w:t>10</w:t>
      </w:r>
      <w:r w:rsidRPr="00942E0C">
        <w:rPr>
          <w:rFonts w:ascii="Times New Roman" w:hAnsi="Times New Roman" w:cs="Times New Roman"/>
          <w:sz w:val="24"/>
          <w:szCs w:val="24"/>
        </w:rPr>
        <w:t xml:space="preserve"> (</w:t>
      </w:r>
      <w:r w:rsidR="0061044A" w:rsidRPr="00942E0C">
        <w:rPr>
          <w:rFonts w:ascii="Times New Roman" w:hAnsi="Times New Roman" w:cs="Times New Roman"/>
          <w:sz w:val="24"/>
          <w:szCs w:val="24"/>
        </w:rPr>
        <w:t>dešimt</w:t>
      </w:r>
      <w:r w:rsidRPr="00942E0C">
        <w:rPr>
          <w:rFonts w:ascii="Times New Roman" w:hAnsi="Times New Roman" w:cs="Times New Roman"/>
          <w:sz w:val="24"/>
          <w:szCs w:val="24"/>
        </w:rPr>
        <w:t>) dien</w:t>
      </w:r>
      <w:r w:rsidR="0061044A" w:rsidRPr="00942E0C">
        <w:rPr>
          <w:rFonts w:ascii="Times New Roman" w:hAnsi="Times New Roman" w:cs="Times New Roman"/>
          <w:sz w:val="24"/>
          <w:szCs w:val="24"/>
        </w:rPr>
        <w:t>ų</w:t>
      </w:r>
      <w:r w:rsidRPr="00942E0C">
        <w:rPr>
          <w:rFonts w:ascii="Times New Roman" w:hAnsi="Times New Roman" w:cs="Times New Roman"/>
          <w:sz w:val="24"/>
          <w:szCs w:val="24"/>
        </w:rPr>
        <w:t xml:space="preserve"> nuo tokių aplinkybių paaiškėjimo dienos, pateikti naują tokių pačių sąlygų sutarties įvykdymo užtikrinimą. Jei Rangovas per nustatytą terminą nepateikia naujo sutarties įvykdymo užtikrinimo, Užsakovas turi teisę vienašališkai nutraukti Sutartį, raštu įspėjęs Rangovą nė vėliau kaip prieš 14 (keturiolika) dienų iki numatomo </w:t>
      </w:r>
      <w:r w:rsidR="009C32B5" w:rsidRPr="00942E0C">
        <w:rPr>
          <w:rFonts w:ascii="Times New Roman" w:hAnsi="Times New Roman" w:cs="Times New Roman"/>
          <w:sz w:val="24"/>
          <w:szCs w:val="24"/>
        </w:rPr>
        <w:t>S</w:t>
      </w:r>
      <w:r w:rsidRPr="00942E0C">
        <w:rPr>
          <w:rFonts w:ascii="Times New Roman" w:hAnsi="Times New Roman" w:cs="Times New Roman"/>
          <w:sz w:val="24"/>
          <w:szCs w:val="24"/>
        </w:rPr>
        <w:t>utarties nutraukimo.</w:t>
      </w:r>
    </w:p>
    <w:p w14:paraId="2F29FA34" w14:textId="7089013A" w:rsidR="00472388" w:rsidRPr="00942E0C" w:rsidRDefault="00472388" w:rsidP="00501CD0">
      <w:pPr>
        <w:pStyle w:val="ListParagraph"/>
        <w:numPr>
          <w:ilvl w:val="0"/>
          <w:numId w:val="17"/>
        </w:numPr>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Sutarties įvykdymo užtikrinimas grąžinamas Rangovui po Statybos užbaigimo dokumento pasirašymo per 10 dienų nuo raštiško Rangovo prašymo gavimo dienos.</w:t>
      </w:r>
    </w:p>
    <w:p w14:paraId="7870700F" w14:textId="77777777" w:rsidR="00472388" w:rsidRPr="00942E0C" w:rsidRDefault="00472388" w:rsidP="00501CD0">
      <w:pPr>
        <w:spacing w:before="120" w:after="0" w:line="240" w:lineRule="auto"/>
        <w:jc w:val="both"/>
        <w:rPr>
          <w:rFonts w:ascii="Times New Roman" w:hAnsi="Times New Roman" w:cs="Times New Roman"/>
          <w:sz w:val="24"/>
          <w:szCs w:val="24"/>
        </w:rPr>
      </w:pPr>
    </w:p>
    <w:p w14:paraId="0C87E11E" w14:textId="20A9F962" w:rsidR="00472388" w:rsidRPr="00942E0C" w:rsidRDefault="00472388" w:rsidP="00501CD0">
      <w:pPr>
        <w:pStyle w:val="ListParagraph"/>
        <w:numPr>
          <w:ilvl w:val="0"/>
          <w:numId w:val="26"/>
        </w:numPr>
        <w:spacing w:before="120" w:after="0" w:line="240" w:lineRule="auto"/>
        <w:ind w:left="0" w:firstLine="0"/>
        <w:contextualSpacing w:val="0"/>
        <w:jc w:val="center"/>
        <w:rPr>
          <w:rFonts w:ascii="Times New Roman" w:hAnsi="Times New Roman" w:cs="Times New Roman"/>
          <w:b/>
          <w:bCs/>
          <w:sz w:val="24"/>
          <w:szCs w:val="24"/>
        </w:rPr>
      </w:pPr>
      <w:r w:rsidRPr="00942E0C">
        <w:rPr>
          <w:rFonts w:ascii="Times New Roman" w:hAnsi="Times New Roman" w:cs="Times New Roman"/>
          <w:b/>
          <w:bCs/>
          <w:sz w:val="24"/>
          <w:szCs w:val="24"/>
        </w:rPr>
        <w:t>KONFIDENCIALUMAS</w:t>
      </w:r>
    </w:p>
    <w:p w14:paraId="53D40481" w14:textId="77777777" w:rsidR="00472388" w:rsidRPr="00942E0C" w:rsidRDefault="00472388" w:rsidP="00501CD0">
      <w:pPr>
        <w:spacing w:before="120" w:after="0" w:line="240" w:lineRule="auto"/>
        <w:jc w:val="both"/>
        <w:rPr>
          <w:rFonts w:ascii="Times New Roman" w:hAnsi="Times New Roman" w:cs="Times New Roman"/>
          <w:sz w:val="24"/>
          <w:szCs w:val="24"/>
        </w:rPr>
      </w:pPr>
    </w:p>
    <w:p w14:paraId="40EB3B72" w14:textId="04EC0D6B" w:rsidR="00A07AA4" w:rsidRPr="00942E0C" w:rsidRDefault="00955D07" w:rsidP="0095453A">
      <w:pPr>
        <w:pStyle w:val="ListParagraph"/>
        <w:numPr>
          <w:ilvl w:val="0"/>
          <w:numId w:val="17"/>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Kiekviena </w:t>
      </w:r>
      <w:r w:rsidR="00B6103A" w:rsidRPr="00942E0C">
        <w:rPr>
          <w:rFonts w:ascii="Times New Roman" w:hAnsi="Times New Roman" w:cs="Times New Roman"/>
          <w:sz w:val="24"/>
          <w:szCs w:val="24"/>
        </w:rPr>
        <w:t>Š</w:t>
      </w:r>
      <w:r w:rsidRPr="00942E0C">
        <w:rPr>
          <w:rFonts w:ascii="Times New Roman" w:hAnsi="Times New Roman" w:cs="Times New Roman"/>
          <w:sz w:val="24"/>
          <w:szCs w:val="24"/>
        </w:rPr>
        <w:t xml:space="preserve">alis įsipareigoja neatskleisti jokios vykdant </w:t>
      </w:r>
      <w:r w:rsidR="00B72E22" w:rsidRPr="00942E0C">
        <w:rPr>
          <w:rFonts w:ascii="Times New Roman" w:hAnsi="Times New Roman" w:cs="Times New Roman"/>
          <w:sz w:val="24"/>
          <w:szCs w:val="24"/>
        </w:rPr>
        <w:t>S</w:t>
      </w:r>
      <w:r w:rsidRPr="00942E0C">
        <w:rPr>
          <w:rFonts w:ascii="Times New Roman" w:hAnsi="Times New Roman" w:cs="Times New Roman"/>
          <w:sz w:val="24"/>
          <w:szCs w:val="24"/>
        </w:rPr>
        <w:t xml:space="preserve">utartį iš kitos </w:t>
      </w:r>
      <w:r w:rsidR="00B6103A" w:rsidRPr="00942E0C">
        <w:rPr>
          <w:rFonts w:ascii="Times New Roman" w:hAnsi="Times New Roman" w:cs="Times New Roman"/>
          <w:sz w:val="24"/>
          <w:szCs w:val="24"/>
        </w:rPr>
        <w:t>Š</w:t>
      </w:r>
      <w:r w:rsidRPr="00942E0C">
        <w:rPr>
          <w:rFonts w:ascii="Times New Roman" w:hAnsi="Times New Roman" w:cs="Times New Roman"/>
          <w:sz w:val="24"/>
          <w:szCs w:val="24"/>
        </w:rPr>
        <w:t xml:space="preserve">alies gautos ar su </w:t>
      </w:r>
      <w:r w:rsidR="00B72E22" w:rsidRPr="00942E0C">
        <w:rPr>
          <w:rFonts w:ascii="Times New Roman" w:hAnsi="Times New Roman" w:cs="Times New Roman"/>
          <w:sz w:val="24"/>
          <w:szCs w:val="24"/>
        </w:rPr>
        <w:t>S</w:t>
      </w:r>
      <w:r w:rsidRPr="00942E0C">
        <w:rPr>
          <w:rFonts w:ascii="Times New Roman" w:hAnsi="Times New Roman" w:cs="Times New Roman"/>
          <w:sz w:val="24"/>
          <w:szCs w:val="24"/>
        </w:rPr>
        <w:t xml:space="preserve">utarties vykdymu susijusios informacijos jokiems tretiesiems asmenims be išankstinio rašytinio kitos </w:t>
      </w:r>
      <w:r w:rsidR="00B6103A" w:rsidRPr="00942E0C">
        <w:rPr>
          <w:rFonts w:ascii="Times New Roman" w:hAnsi="Times New Roman" w:cs="Times New Roman"/>
          <w:sz w:val="24"/>
          <w:szCs w:val="24"/>
        </w:rPr>
        <w:t>Š</w:t>
      </w:r>
      <w:r w:rsidRPr="00942E0C">
        <w:rPr>
          <w:rFonts w:ascii="Times New Roman" w:hAnsi="Times New Roman" w:cs="Times New Roman"/>
          <w:sz w:val="24"/>
          <w:szCs w:val="24"/>
        </w:rPr>
        <w:t>alies sutikimo ir visą šią informaciją laikyti konfidencialia, nebent tokios informacijos atskleidimas būtų privalomas pagal Lietuvos Respublikos galiojančius teisės aktus.</w:t>
      </w:r>
      <w:r w:rsidR="00FC4BA7" w:rsidRPr="00942E0C">
        <w:rPr>
          <w:rFonts w:ascii="Times New Roman" w:hAnsi="Times New Roman" w:cs="Times New Roman"/>
          <w:sz w:val="24"/>
          <w:szCs w:val="24"/>
        </w:rPr>
        <w:t xml:space="preserve"> </w:t>
      </w:r>
      <w:r w:rsidR="00E649C3" w:rsidRPr="00942E0C">
        <w:rPr>
          <w:rFonts w:ascii="Times New Roman" w:hAnsi="Times New Roman" w:cs="Times New Roman"/>
          <w:bCs/>
          <w:sz w:val="24"/>
          <w:szCs w:val="24"/>
        </w:rPr>
        <w:t xml:space="preserve">Šalys įsipareigoja nenaudoti ir neviešinti konfidencialios informacijos jokiais kitais tikslais, išskyrus teisės aktuose numatytus atvejus. </w:t>
      </w:r>
      <w:r w:rsidR="00EF4108" w:rsidRPr="00942E0C">
        <w:rPr>
          <w:rFonts w:ascii="Times New Roman" w:hAnsi="Times New Roman" w:cs="Times New Roman"/>
          <w:bCs/>
          <w:sz w:val="24"/>
          <w:szCs w:val="24"/>
        </w:rPr>
        <w:t>Sutartyje aptartos konfidencialumo sąlygos yra neterminuotos.</w:t>
      </w:r>
      <w:r w:rsidRPr="00942E0C">
        <w:rPr>
          <w:rFonts w:ascii="Times New Roman" w:hAnsi="Times New Roman" w:cs="Times New Roman"/>
          <w:sz w:val="24"/>
          <w:szCs w:val="24"/>
        </w:rPr>
        <w:t xml:space="preserve"> </w:t>
      </w:r>
    </w:p>
    <w:p w14:paraId="4B8AF390" w14:textId="77777777" w:rsidR="00F444C5" w:rsidRPr="00942E0C" w:rsidRDefault="00F444C5" w:rsidP="00501CD0">
      <w:pPr>
        <w:spacing w:before="120" w:after="0" w:line="240" w:lineRule="auto"/>
        <w:jc w:val="both"/>
        <w:rPr>
          <w:rFonts w:ascii="Times New Roman" w:hAnsi="Times New Roman" w:cs="Times New Roman"/>
          <w:sz w:val="24"/>
          <w:szCs w:val="24"/>
        </w:rPr>
      </w:pPr>
    </w:p>
    <w:p w14:paraId="4D744E39" w14:textId="389CCFB4" w:rsidR="00F444C5" w:rsidRPr="00942E0C" w:rsidRDefault="00187D65" w:rsidP="00501CD0">
      <w:pPr>
        <w:pStyle w:val="ListParagraph"/>
        <w:numPr>
          <w:ilvl w:val="0"/>
          <w:numId w:val="26"/>
        </w:numPr>
        <w:spacing w:before="120" w:after="0" w:line="240" w:lineRule="auto"/>
        <w:ind w:left="0" w:firstLine="0"/>
        <w:contextualSpacing w:val="0"/>
        <w:jc w:val="center"/>
        <w:rPr>
          <w:rFonts w:ascii="Times New Roman" w:hAnsi="Times New Roman" w:cs="Times New Roman"/>
          <w:b/>
          <w:sz w:val="24"/>
          <w:szCs w:val="24"/>
        </w:rPr>
      </w:pPr>
      <w:r w:rsidRPr="00942E0C">
        <w:rPr>
          <w:rFonts w:ascii="Times New Roman" w:hAnsi="Times New Roman" w:cs="Times New Roman"/>
          <w:b/>
          <w:sz w:val="24"/>
          <w:szCs w:val="24"/>
        </w:rPr>
        <w:t>ASMENS DUOMENŲ APSAUGA</w:t>
      </w:r>
    </w:p>
    <w:p w14:paraId="01E9CDBB" w14:textId="77777777" w:rsidR="00F444C5" w:rsidRPr="00942E0C" w:rsidRDefault="00F444C5" w:rsidP="00501CD0">
      <w:pPr>
        <w:spacing w:before="120" w:after="0" w:line="240" w:lineRule="auto"/>
        <w:jc w:val="both"/>
        <w:rPr>
          <w:rFonts w:ascii="Times New Roman" w:hAnsi="Times New Roman" w:cs="Times New Roman"/>
          <w:b/>
          <w:sz w:val="24"/>
          <w:szCs w:val="24"/>
        </w:rPr>
      </w:pPr>
    </w:p>
    <w:p w14:paraId="01863D6E" w14:textId="4692B303" w:rsidR="00F444C5" w:rsidRPr="00942E0C" w:rsidRDefault="00F444C5" w:rsidP="0095453A">
      <w:pPr>
        <w:pStyle w:val="ListParagraph"/>
        <w:numPr>
          <w:ilvl w:val="0"/>
          <w:numId w:val="37"/>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Šalys įsipareigoja užtikrinti asmens duomenų saugumą bei asmens duomenų tvarkymą vykdyti teisėtai, vadovaujantis 2016 m. balandžio 27 d. </w:t>
      </w:r>
      <w:r w:rsidR="002A2546" w:rsidRPr="00942E0C">
        <w:rPr>
          <w:rFonts w:ascii="Times New Roman" w:hAnsi="Times New Roman" w:cs="Times New Roman"/>
          <w:sz w:val="24"/>
          <w:szCs w:val="24"/>
        </w:rPr>
        <w:t>priimto</w:t>
      </w:r>
      <w:r w:rsidRPr="00942E0C">
        <w:rPr>
          <w:rFonts w:ascii="Times New Roman" w:hAnsi="Times New Roman" w:cs="Times New Roman"/>
          <w:sz w:val="24"/>
          <w:szCs w:val="24"/>
        </w:rPr>
        <w:t xml:space="preserve">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5EF44D0" w14:textId="5AD8984B" w:rsidR="00F444C5" w:rsidRPr="00942E0C" w:rsidRDefault="00F444C5" w:rsidP="0095453A">
      <w:pPr>
        <w:pStyle w:val="ListParagraph"/>
        <w:numPr>
          <w:ilvl w:val="0"/>
          <w:numId w:val="37"/>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A773A27" w14:textId="77777777" w:rsidR="00F444C5" w:rsidRPr="00942E0C" w:rsidRDefault="00F444C5" w:rsidP="00057B4E">
      <w:pPr>
        <w:spacing w:before="120" w:after="0" w:line="240" w:lineRule="auto"/>
        <w:jc w:val="both"/>
        <w:rPr>
          <w:rFonts w:ascii="Times New Roman" w:hAnsi="Times New Roman" w:cs="Times New Roman"/>
          <w:sz w:val="24"/>
          <w:szCs w:val="24"/>
        </w:rPr>
      </w:pPr>
    </w:p>
    <w:p w14:paraId="7A8441A7" w14:textId="02F3B309" w:rsidR="00472388" w:rsidRPr="00942E0C" w:rsidRDefault="00472388" w:rsidP="00E51413">
      <w:pPr>
        <w:pStyle w:val="ListParagraph"/>
        <w:numPr>
          <w:ilvl w:val="0"/>
          <w:numId w:val="26"/>
        </w:numPr>
        <w:tabs>
          <w:tab w:val="left" w:pos="567"/>
        </w:tabs>
        <w:spacing w:before="120" w:after="0" w:line="240" w:lineRule="auto"/>
        <w:ind w:left="0" w:firstLine="0"/>
        <w:contextualSpacing w:val="0"/>
        <w:jc w:val="center"/>
        <w:rPr>
          <w:rFonts w:ascii="Times New Roman" w:hAnsi="Times New Roman" w:cs="Times New Roman"/>
          <w:b/>
          <w:bCs/>
          <w:sz w:val="24"/>
          <w:szCs w:val="24"/>
        </w:rPr>
      </w:pPr>
      <w:r w:rsidRPr="00942E0C">
        <w:rPr>
          <w:rFonts w:ascii="Times New Roman" w:hAnsi="Times New Roman" w:cs="Times New Roman"/>
          <w:b/>
          <w:bCs/>
          <w:sz w:val="24"/>
          <w:szCs w:val="24"/>
        </w:rPr>
        <w:t>GARANTIJOS</w:t>
      </w:r>
    </w:p>
    <w:p w14:paraId="3ED79A21" w14:textId="77777777" w:rsidR="00472388" w:rsidRPr="00942E0C" w:rsidRDefault="00472388" w:rsidP="00E51413">
      <w:pPr>
        <w:tabs>
          <w:tab w:val="left" w:pos="567"/>
        </w:tabs>
        <w:spacing w:before="120" w:after="0" w:line="240" w:lineRule="auto"/>
        <w:jc w:val="both"/>
        <w:rPr>
          <w:rFonts w:ascii="Times New Roman" w:hAnsi="Times New Roman" w:cs="Times New Roman"/>
          <w:sz w:val="24"/>
          <w:szCs w:val="24"/>
        </w:rPr>
      </w:pPr>
    </w:p>
    <w:p w14:paraId="7040C491" w14:textId="6C5AA7C8" w:rsidR="00472388" w:rsidRPr="00942E0C"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Rangovas atlikęs Darbus įsipareigoja Užsakovui atliktiems Darbams suteikti tokias garantijas:</w:t>
      </w:r>
    </w:p>
    <w:p w14:paraId="7FC1F40B" w14:textId="2D0B9304" w:rsidR="00472388" w:rsidRPr="00942E0C" w:rsidRDefault="00484462" w:rsidP="00E51413">
      <w:pPr>
        <w:pStyle w:val="ListParagraph"/>
        <w:numPr>
          <w:ilvl w:val="1"/>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Katilinės </w:t>
      </w:r>
      <w:r w:rsidR="00246E04" w:rsidRPr="00942E0C">
        <w:rPr>
          <w:rFonts w:ascii="Times New Roman" w:hAnsi="Times New Roman" w:cs="Times New Roman"/>
          <w:sz w:val="24"/>
          <w:szCs w:val="24"/>
        </w:rPr>
        <w:t>atlikt</w:t>
      </w:r>
      <w:r w:rsidR="00B31F0A" w:rsidRPr="00942E0C">
        <w:rPr>
          <w:rFonts w:ascii="Times New Roman" w:hAnsi="Times New Roman" w:cs="Times New Roman"/>
          <w:sz w:val="24"/>
          <w:szCs w:val="24"/>
        </w:rPr>
        <w:t>ų</w:t>
      </w:r>
      <w:r w:rsidR="00246E04" w:rsidRPr="00942E0C">
        <w:rPr>
          <w:rFonts w:ascii="Times New Roman" w:hAnsi="Times New Roman" w:cs="Times New Roman"/>
          <w:sz w:val="24"/>
          <w:szCs w:val="24"/>
        </w:rPr>
        <w:t xml:space="preserve"> </w:t>
      </w:r>
      <w:r w:rsidR="00B31F0A" w:rsidRPr="00942E0C">
        <w:rPr>
          <w:rFonts w:ascii="Times New Roman" w:hAnsi="Times New Roman" w:cs="Times New Roman"/>
          <w:sz w:val="24"/>
          <w:szCs w:val="24"/>
        </w:rPr>
        <w:t>rekonstrukcijos darbų</w:t>
      </w:r>
      <w:r w:rsidR="00472388" w:rsidRPr="00942E0C">
        <w:rPr>
          <w:rFonts w:ascii="Times New Roman" w:hAnsi="Times New Roman" w:cs="Times New Roman"/>
          <w:sz w:val="24"/>
          <w:szCs w:val="24"/>
        </w:rPr>
        <w:t xml:space="preserve"> garantinis terminas, skaičiuojant nuo Darbų perdavimo-priėmimo akto dienos (akto registravimo data) yra 5 (penkeri) metai, paslėptų darbų garantinis terminas - 10 metų.</w:t>
      </w:r>
    </w:p>
    <w:p w14:paraId="7E41D6CC" w14:textId="684F4322" w:rsidR="004B2899" w:rsidRPr="00942E0C" w:rsidRDefault="00CA2CFF" w:rsidP="00E51413">
      <w:pPr>
        <w:pStyle w:val="ListParagraph"/>
        <w:numPr>
          <w:ilvl w:val="1"/>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Katilinės įrangai, įrenginiams ir mechanizmams turi būti suteikiama ne trumpesnė nei </w:t>
      </w:r>
      <w:r w:rsidR="00337BA2" w:rsidRPr="00942E0C">
        <w:rPr>
          <w:rFonts w:ascii="Times New Roman" w:hAnsi="Times New Roman" w:cs="Times New Roman"/>
          <w:sz w:val="24"/>
          <w:szCs w:val="24"/>
        </w:rPr>
        <w:t>24</w:t>
      </w:r>
      <w:r w:rsidRPr="00942E0C">
        <w:rPr>
          <w:rFonts w:ascii="Times New Roman" w:hAnsi="Times New Roman" w:cs="Times New Roman"/>
          <w:sz w:val="24"/>
          <w:szCs w:val="24"/>
        </w:rPr>
        <w:t xml:space="preserve"> mėnesių garantij</w:t>
      </w:r>
      <w:r w:rsidR="004F4635" w:rsidRPr="00942E0C">
        <w:rPr>
          <w:rFonts w:ascii="Times New Roman" w:hAnsi="Times New Roman" w:cs="Times New Roman"/>
          <w:sz w:val="24"/>
          <w:szCs w:val="24"/>
        </w:rPr>
        <w:t>a</w:t>
      </w:r>
      <w:r w:rsidRPr="00942E0C">
        <w:rPr>
          <w:rFonts w:ascii="Times New Roman" w:hAnsi="Times New Roman" w:cs="Times New Roman"/>
          <w:sz w:val="24"/>
          <w:szCs w:val="24"/>
        </w:rPr>
        <w:t xml:space="preserve"> nuo darbų priėmimo –perdavimo akto pasirašymo. </w:t>
      </w:r>
      <w:r w:rsidR="006403BB" w:rsidRPr="00942E0C">
        <w:rPr>
          <w:rFonts w:ascii="Times New Roman" w:hAnsi="Times New Roman" w:cs="Times New Roman"/>
          <w:sz w:val="24"/>
          <w:szCs w:val="24"/>
        </w:rPr>
        <w:t xml:space="preserve">Prie </w:t>
      </w:r>
      <w:r w:rsidR="00337BA2" w:rsidRPr="00942E0C">
        <w:rPr>
          <w:rFonts w:ascii="Times New Roman" w:hAnsi="Times New Roman" w:cs="Times New Roman"/>
          <w:sz w:val="24"/>
          <w:szCs w:val="24"/>
        </w:rPr>
        <w:t>24</w:t>
      </w:r>
      <w:r w:rsidR="006403BB" w:rsidRPr="00942E0C">
        <w:rPr>
          <w:rFonts w:ascii="Times New Roman" w:hAnsi="Times New Roman" w:cs="Times New Roman"/>
          <w:sz w:val="24"/>
          <w:szCs w:val="24"/>
        </w:rPr>
        <w:t xml:space="preserve"> mėnesių garantinio termino pridedamas Rangovo pasiūlyme pasiūlytas papildomas garantinis terminas – (</w:t>
      </w:r>
      <w:r w:rsidR="006403BB" w:rsidRPr="00942E0C">
        <w:rPr>
          <w:rFonts w:ascii="Times New Roman" w:hAnsi="Times New Roman" w:cs="Times New Roman"/>
          <w:i/>
          <w:iCs/>
          <w:sz w:val="24"/>
          <w:szCs w:val="24"/>
        </w:rPr>
        <w:t>nurodyti T</w:t>
      </w:r>
      <w:r w:rsidR="009F6821" w:rsidRPr="00942E0C">
        <w:rPr>
          <w:rFonts w:ascii="Times New Roman" w:hAnsi="Times New Roman" w:cs="Times New Roman"/>
          <w:i/>
          <w:iCs/>
          <w:sz w:val="24"/>
          <w:szCs w:val="24"/>
          <w:vertAlign w:val="subscript"/>
        </w:rPr>
        <w:t>1</w:t>
      </w:r>
      <w:r w:rsidR="006403BB" w:rsidRPr="00942E0C">
        <w:rPr>
          <w:rFonts w:ascii="Times New Roman" w:hAnsi="Times New Roman" w:cs="Times New Roman"/>
          <w:i/>
          <w:iCs/>
          <w:sz w:val="24"/>
          <w:szCs w:val="24"/>
        </w:rPr>
        <w:t xml:space="preserve"> reikšmę iš Rangovo pasiūlymo</w:t>
      </w:r>
      <w:r w:rsidR="006403BB" w:rsidRPr="00942E0C">
        <w:rPr>
          <w:rFonts w:ascii="Times New Roman" w:hAnsi="Times New Roman" w:cs="Times New Roman"/>
          <w:sz w:val="24"/>
          <w:szCs w:val="24"/>
        </w:rPr>
        <w:t xml:space="preserve">). </w:t>
      </w:r>
      <w:r w:rsidR="00574FB5" w:rsidRPr="00942E0C">
        <w:rPr>
          <w:rFonts w:ascii="Times New Roman" w:hAnsi="Times New Roman" w:cs="Times New Roman"/>
          <w:sz w:val="24"/>
          <w:szCs w:val="24"/>
        </w:rPr>
        <w:t>Į</w:t>
      </w:r>
      <w:r w:rsidR="00812301" w:rsidRPr="00942E0C">
        <w:rPr>
          <w:rFonts w:ascii="Times New Roman" w:hAnsi="Times New Roman" w:cs="Times New Roman"/>
          <w:sz w:val="24"/>
          <w:szCs w:val="24"/>
        </w:rPr>
        <w:t>rangos g</w:t>
      </w:r>
      <w:r w:rsidR="00EF6363" w:rsidRPr="00942E0C">
        <w:rPr>
          <w:rFonts w:ascii="Times New Roman" w:hAnsi="Times New Roman" w:cs="Times New Roman"/>
          <w:sz w:val="24"/>
          <w:szCs w:val="24"/>
        </w:rPr>
        <w:t xml:space="preserve">arantinio laikotarpio metu </w:t>
      </w:r>
      <w:r w:rsidR="00A70C53" w:rsidRPr="00942E0C">
        <w:rPr>
          <w:rFonts w:ascii="Times New Roman" w:hAnsi="Times New Roman" w:cs="Times New Roman"/>
          <w:sz w:val="24"/>
          <w:szCs w:val="24"/>
        </w:rPr>
        <w:t>Rangovas</w:t>
      </w:r>
      <w:r w:rsidR="00EF6363" w:rsidRPr="00942E0C">
        <w:rPr>
          <w:rFonts w:ascii="Times New Roman" w:hAnsi="Times New Roman" w:cs="Times New Roman"/>
          <w:sz w:val="24"/>
          <w:szCs w:val="24"/>
        </w:rPr>
        <w:t xml:space="preserve"> dėl pat</w:t>
      </w:r>
      <w:r w:rsidR="00296EEA" w:rsidRPr="00942E0C">
        <w:rPr>
          <w:rFonts w:ascii="Times New Roman" w:hAnsi="Times New Roman" w:cs="Times New Roman"/>
          <w:sz w:val="24"/>
          <w:szCs w:val="24"/>
        </w:rPr>
        <w:t>i</w:t>
      </w:r>
      <w:r w:rsidR="00EF6363" w:rsidRPr="00942E0C">
        <w:rPr>
          <w:rFonts w:ascii="Times New Roman" w:hAnsi="Times New Roman" w:cs="Times New Roman"/>
          <w:sz w:val="24"/>
          <w:szCs w:val="24"/>
        </w:rPr>
        <w:t xml:space="preserve">ektos nekokybiškos įrangos ir (ar) </w:t>
      </w:r>
      <w:r w:rsidR="003A4850" w:rsidRPr="00942E0C">
        <w:rPr>
          <w:rFonts w:ascii="Times New Roman" w:hAnsi="Times New Roman" w:cs="Times New Roman"/>
          <w:sz w:val="24"/>
          <w:szCs w:val="24"/>
        </w:rPr>
        <w:t xml:space="preserve">jos </w:t>
      </w:r>
      <w:r w:rsidR="00EF6363" w:rsidRPr="00942E0C">
        <w:rPr>
          <w:rFonts w:ascii="Times New Roman" w:hAnsi="Times New Roman" w:cs="Times New Roman"/>
          <w:sz w:val="24"/>
          <w:szCs w:val="24"/>
        </w:rPr>
        <w:t xml:space="preserve">montavimo darbų atsiradusius defektus privalo </w:t>
      </w:r>
      <w:r w:rsidR="000A1CD0" w:rsidRPr="00942E0C">
        <w:rPr>
          <w:rFonts w:ascii="Times New Roman" w:hAnsi="Times New Roman" w:cs="Times New Roman"/>
          <w:sz w:val="24"/>
          <w:szCs w:val="24"/>
        </w:rPr>
        <w:t xml:space="preserve">pradėti </w:t>
      </w:r>
      <w:r w:rsidR="00EF6363" w:rsidRPr="00942E0C">
        <w:rPr>
          <w:rFonts w:ascii="Times New Roman" w:hAnsi="Times New Roman" w:cs="Times New Roman"/>
          <w:sz w:val="24"/>
          <w:szCs w:val="24"/>
        </w:rPr>
        <w:t xml:space="preserve">šalinti ne vėliau kaip per </w:t>
      </w:r>
      <w:r w:rsidR="00F4438A" w:rsidRPr="00942E0C">
        <w:rPr>
          <w:rFonts w:ascii="Times New Roman" w:hAnsi="Times New Roman" w:cs="Times New Roman"/>
          <w:sz w:val="24"/>
          <w:szCs w:val="24"/>
        </w:rPr>
        <w:t>(</w:t>
      </w:r>
      <w:r w:rsidR="00D2255E" w:rsidRPr="00942E0C">
        <w:rPr>
          <w:rFonts w:ascii="Times New Roman" w:hAnsi="Times New Roman" w:cs="Times New Roman"/>
          <w:i/>
          <w:iCs/>
          <w:sz w:val="24"/>
          <w:szCs w:val="24"/>
        </w:rPr>
        <w:t>nurodyti T</w:t>
      </w:r>
      <w:r w:rsidR="00601DA1" w:rsidRPr="00942E0C">
        <w:rPr>
          <w:rFonts w:ascii="Times New Roman" w:hAnsi="Times New Roman" w:cs="Times New Roman"/>
          <w:i/>
          <w:iCs/>
          <w:sz w:val="24"/>
          <w:szCs w:val="24"/>
          <w:vertAlign w:val="subscript"/>
        </w:rPr>
        <w:t>2</w:t>
      </w:r>
      <w:r w:rsidR="00D2255E" w:rsidRPr="00942E0C">
        <w:rPr>
          <w:rFonts w:ascii="Times New Roman" w:hAnsi="Times New Roman" w:cs="Times New Roman"/>
          <w:i/>
          <w:iCs/>
          <w:sz w:val="24"/>
          <w:szCs w:val="24"/>
        </w:rPr>
        <w:t xml:space="preserve"> reikšmę iš </w:t>
      </w:r>
      <w:r w:rsidR="004D7672" w:rsidRPr="00942E0C">
        <w:rPr>
          <w:rFonts w:ascii="Times New Roman" w:hAnsi="Times New Roman" w:cs="Times New Roman"/>
          <w:i/>
          <w:iCs/>
          <w:sz w:val="24"/>
          <w:szCs w:val="24"/>
        </w:rPr>
        <w:t>R</w:t>
      </w:r>
      <w:r w:rsidR="00D2255E" w:rsidRPr="00942E0C">
        <w:rPr>
          <w:rFonts w:ascii="Times New Roman" w:hAnsi="Times New Roman" w:cs="Times New Roman"/>
          <w:i/>
          <w:iCs/>
          <w:sz w:val="24"/>
          <w:szCs w:val="24"/>
        </w:rPr>
        <w:t>angovo pasiūlymo)</w:t>
      </w:r>
      <w:r w:rsidR="00D2255E" w:rsidRPr="00942E0C">
        <w:rPr>
          <w:rFonts w:ascii="Times New Roman" w:hAnsi="Times New Roman" w:cs="Times New Roman"/>
          <w:sz w:val="24"/>
          <w:szCs w:val="24"/>
        </w:rPr>
        <w:t xml:space="preserve"> </w:t>
      </w:r>
      <w:r w:rsidR="00EF6363" w:rsidRPr="00942E0C">
        <w:rPr>
          <w:rFonts w:ascii="Times New Roman" w:hAnsi="Times New Roman" w:cs="Times New Roman"/>
          <w:sz w:val="24"/>
          <w:szCs w:val="24"/>
        </w:rPr>
        <w:t xml:space="preserve"> val. nuo pranešimo apie defektą pateikimo</w:t>
      </w:r>
      <w:r w:rsidRPr="00942E0C">
        <w:rPr>
          <w:rFonts w:ascii="Times New Roman" w:hAnsi="Times New Roman" w:cs="Times New Roman"/>
          <w:sz w:val="24"/>
          <w:szCs w:val="24"/>
        </w:rPr>
        <w:t xml:space="preserve">. </w:t>
      </w:r>
      <w:r w:rsidR="00731742" w:rsidRPr="00942E0C">
        <w:rPr>
          <w:rFonts w:ascii="Times New Roman" w:hAnsi="Times New Roman" w:cs="Times New Roman"/>
          <w:sz w:val="24"/>
          <w:szCs w:val="24"/>
        </w:rPr>
        <w:t xml:space="preserve">Rangovui </w:t>
      </w:r>
      <w:r w:rsidR="00C81FA4" w:rsidRPr="00942E0C">
        <w:rPr>
          <w:rFonts w:ascii="Times New Roman" w:hAnsi="Times New Roman" w:cs="Times New Roman"/>
          <w:sz w:val="24"/>
          <w:szCs w:val="24"/>
        </w:rPr>
        <w:t xml:space="preserve">nesilaikant </w:t>
      </w:r>
      <w:r w:rsidR="00683978" w:rsidRPr="00942E0C">
        <w:rPr>
          <w:rFonts w:ascii="Times New Roman" w:hAnsi="Times New Roman" w:cs="Times New Roman"/>
          <w:sz w:val="24"/>
          <w:szCs w:val="24"/>
        </w:rPr>
        <w:t>maksimalaus</w:t>
      </w:r>
      <w:r w:rsidR="00DC299A" w:rsidRPr="00942E0C">
        <w:rPr>
          <w:rFonts w:ascii="Times New Roman" w:hAnsi="Times New Roman" w:cs="Times New Roman"/>
          <w:sz w:val="24"/>
          <w:szCs w:val="24"/>
        </w:rPr>
        <w:t xml:space="preserve"> 6 val. arba pasiūlyto trumpesnio reakcijos laiko </w:t>
      </w:r>
      <w:r w:rsidR="00DC299A" w:rsidRPr="00942E0C">
        <w:rPr>
          <w:rFonts w:ascii="Times New Roman" w:hAnsi="Times New Roman" w:cs="Times New Roman"/>
          <w:i/>
          <w:iCs/>
          <w:sz w:val="24"/>
          <w:szCs w:val="24"/>
        </w:rPr>
        <w:t>(</w:t>
      </w:r>
      <w:r w:rsidR="00CB3EB0" w:rsidRPr="00942E0C">
        <w:rPr>
          <w:rFonts w:ascii="Times New Roman" w:hAnsi="Times New Roman" w:cs="Times New Roman"/>
          <w:i/>
          <w:iCs/>
          <w:sz w:val="24"/>
          <w:szCs w:val="24"/>
        </w:rPr>
        <w:t>nereikalingą išbraukti)</w:t>
      </w:r>
      <w:r w:rsidR="00DC299A" w:rsidRPr="00942E0C">
        <w:rPr>
          <w:rFonts w:ascii="Times New Roman" w:hAnsi="Times New Roman" w:cs="Times New Roman"/>
          <w:sz w:val="24"/>
          <w:szCs w:val="24"/>
        </w:rPr>
        <w:t xml:space="preserve"> </w:t>
      </w:r>
      <w:r w:rsidR="00731742" w:rsidRPr="00942E0C">
        <w:rPr>
          <w:rFonts w:ascii="Times New Roman" w:hAnsi="Times New Roman" w:cs="Times New Roman"/>
          <w:sz w:val="24"/>
          <w:szCs w:val="24"/>
        </w:rPr>
        <w:t xml:space="preserve">taikoma </w:t>
      </w:r>
      <w:r w:rsidR="00B42CFA" w:rsidRPr="00942E0C">
        <w:rPr>
          <w:rFonts w:ascii="Times New Roman" w:hAnsi="Times New Roman" w:cs="Times New Roman"/>
          <w:sz w:val="24"/>
          <w:szCs w:val="24"/>
        </w:rPr>
        <w:t>5</w:t>
      </w:r>
      <w:r w:rsidR="008A3487" w:rsidRPr="00942E0C">
        <w:rPr>
          <w:rFonts w:ascii="Times New Roman" w:hAnsi="Times New Roman" w:cs="Times New Roman"/>
          <w:sz w:val="24"/>
          <w:szCs w:val="24"/>
        </w:rPr>
        <w:t> </w:t>
      </w:r>
      <w:r w:rsidR="00731742" w:rsidRPr="00942E0C">
        <w:rPr>
          <w:rFonts w:ascii="Times New Roman" w:hAnsi="Times New Roman" w:cs="Times New Roman"/>
          <w:sz w:val="24"/>
          <w:szCs w:val="24"/>
        </w:rPr>
        <w:t>00</w:t>
      </w:r>
      <w:r w:rsidR="008A3487" w:rsidRPr="00942E0C">
        <w:rPr>
          <w:rFonts w:ascii="Times New Roman" w:hAnsi="Times New Roman" w:cs="Times New Roman"/>
          <w:sz w:val="24"/>
          <w:szCs w:val="24"/>
        </w:rPr>
        <w:t>,00</w:t>
      </w:r>
      <w:r w:rsidR="00731742" w:rsidRPr="00942E0C">
        <w:rPr>
          <w:rFonts w:ascii="Times New Roman" w:hAnsi="Times New Roman" w:cs="Times New Roman"/>
          <w:sz w:val="24"/>
          <w:szCs w:val="24"/>
        </w:rPr>
        <w:t xml:space="preserve"> Eur bauda už kiekvien</w:t>
      </w:r>
      <w:r w:rsidR="00E37800" w:rsidRPr="00942E0C">
        <w:rPr>
          <w:rFonts w:ascii="Times New Roman" w:hAnsi="Times New Roman" w:cs="Times New Roman"/>
          <w:sz w:val="24"/>
          <w:szCs w:val="24"/>
        </w:rPr>
        <w:t>ą</w:t>
      </w:r>
      <w:r w:rsidR="00731742" w:rsidRPr="00942E0C">
        <w:rPr>
          <w:rFonts w:ascii="Times New Roman" w:hAnsi="Times New Roman" w:cs="Times New Roman"/>
          <w:sz w:val="24"/>
          <w:szCs w:val="24"/>
        </w:rPr>
        <w:t xml:space="preserve"> </w:t>
      </w:r>
      <w:r w:rsidR="00557738" w:rsidRPr="00942E0C">
        <w:rPr>
          <w:rFonts w:ascii="Times New Roman" w:hAnsi="Times New Roman" w:cs="Times New Roman"/>
          <w:sz w:val="24"/>
          <w:szCs w:val="24"/>
        </w:rPr>
        <w:t>vėlavimo valandą.</w:t>
      </w:r>
      <w:r w:rsidR="003B6C21" w:rsidRPr="00942E0C">
        <w:rPr>
          <w:rFonts w:ascii="Times New Roman" w:hAnsi="Times New Roman" w:cs="Times New Roman"/>
          <w:sz w:val="24"/>
          <w:szCs w:val="24"/>
        </w:rPr>
        <w:t xml:space="preserve"> </w:t>
      </w:r>
      <w:r w:rsidR="00F00B78" w:rsidRPr="00942E0C">
        <w:rPr>
          <w:rFonts w:ascii="Times New Roman" w:hAnsi="Times New Roman" w:cs="Times New Roman"/>
          <w:sz w:val="24"/>
          <w:szCs w:val="24"/>
        </w:rPr>
        <w:t xml:space="preserve">Jei </w:t>
      </w:r>
      <w:r w:rsidR="008F5D5C" w:rsidRPr="00942E0C">
        <w:rPr>
          <w:rFonts w:ascii="Times New Roman" w:hAnsi="Times New Roman" w:cs="Times New Roman"/>
          <w:sz w:val="24"/>
          <w:szCs w:val="24"/>
        </w:rPr>
        <w:t xml:space="preserve">dėl </w:t>
      </w:r>
      <w:r w:rsidR="00F00B78" w:rsidRPr="00942E0C">
        <w:rPr>
          <w:rFonts w:ascii="Times New Roman" w:hAnsi="Times New Roman" w:cs="Times New Roman"/>
          <w:sz w:val="24"/>
          <w:szCs w:val="24"/>
        </w:rPr>
        <w:t>Rangov</w:t>
      </w:r>
      <w:r w:rsidR="008F5D5C" w:rsidRPr="00942E0C">
        <w:rPr>
          <w:rFonts w:ascii="Times New Roman" w:hAnsi="Times New Roman" w:cs="Times New Roman"/>
          <w:sz w:val="24"/>
          <w:szCs w:val="24"/>
        </w:rPr>
        <w:t xml:space="preserve">o </w:t>
      </w:r>
      <w:r w:rsidR="001D5EA3" w:rsidRPr="00942E0C">
        <w:rPr>
          <w:rFonts w:ascii="Times New Roman" w:hAnsi="Times New Roman" w:cs="Times New Roman"/>
          <w:sz w:val="24"/>
          <w:szCs w:val="24"/>
        </w:rPr>
        <w:t xml:space="preserve">garantinių įsipareigojimų nevykdymo </w:t>
      </w:r>
      <w:r w:rsidR="00F00B78" w:rsidRPr="00942E0C">
        <w:rPr>
          <w:rFonts w:ascii="Times New Roman" w:hAnsi="Times New Roman" w:cs="Times New Roman"/>
          <w:sz w:val="24"/>
          <w:szCs w:val="24"/>
        </w:rPr>
        <w:t>Užsakovas patiria tiesioginių nuostolių</w:t>
      </w:r>
      <w:r w:rsidR="00A70C53" w:rsidRPr="00942E0C">
        <w:rPr>
          <w:rFonts w:ascii="Times New Roman" w:hAnsi="Times New Roman" w:cs="Times New Roman"/>
          <w:sz w:val="24"/>
          <w:szCs w:val="24"/>
        </w:rPr>
        <w:t>,</w:t>
      </w:r>
      <w:r w:rsidR="00F00B78" w:rsidRPr="00942E0C">
        <w:rPr>
          <w:rFonts w:ascii="Times New Roman" w:hAnsi="Times New Roman" w:cs="Times New Roman"/>
          <w:sz w:val="24"/>
          <w:szCs w:val="24"/>
        </w:rPr>
        <w:t xml:space="preserve"> Rangovas privalo atlyginti Užsakovo patirtus tiesioginius nuostolius</w:t>
      </w:r>
      <w:r w:rsidR="00E37800" w:rsidRPr="00942E0C">
        <w:rPr>
          <w:rFonts w:ascii="Times New Roman" w:hAnsi="Times New Roman" w:cs="Times New Roman"/>
          <w:sz w:val="24"/>
          <w:szCs w:val="24"/>
        </w:rPr>
        <w:t>,</w:t>
      </w:r>
      <w:r w:rsidR="000C019A" w:rsidRPr="00942E0C">
        <w:rPr>
          <w:rFonts w:ascii="Times New Roman" w:hAnsi="Times New Roman" w:cs="Times New Roman"/>
          <w:sz w:val="24"/>
          <w:szCs w:val="24"/>
        </w:rPr>
        <w:t xml:space="preserve"> viršijančius nustatytą baudos dydį</w:t>
      </w:r>
      <w:r w:rsidR="00776139" w:rsidRPr="00942E0C">
        <w:rPr>
          <w:rFonts w:ascii="Times New Roman" w:hAnsi="Times New Roman" w:cs="Times New Roman"/>
          <w:sz w:val="24"/>
          <w:szCs w:val="24"/>
        </w:rPr>
        <w:t>.</w:t>
      </w:r>
      <w:r w:rsidRPr="00942E0C">
        <w:rPr>
          <w:rFonts w:ascii="Times New Roman" w:hAnsi="Times New Roman" w:cs="Times New Roman"/>
          <w:sz w:val="24"/>
          <w:szCs w:val="24"/>
        </w:rPr>
        <w:t xml:space="preserve">  </w:t>
      </w:r>
    </w:p>
    <w:p w14:paraId="4EBC567C" w14:textId="3D5E30A1" w:rsidR="00472388" w:rsidRPr="00942E0C"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Rangovas garantuoja, kad atlikti Darbai atitiks</w:t>
      </w:r>
      <w:r w:rsidR="00246E04" w:rsidRPr="00942E0C">
        <w:rPr>
          <w:rFonts w:ascii="Times New Roman" w:hAnsi="Times New Roman" w:cs="Times New Roman"/>
          <w:sz w:val="24"/>
          <w:szCs w:val="24"/>
        </w:rPr>
        <w:t xml:space="preserve"> techninėje specifikacijoje ir </w:t>
      </w:r>
      <w:r w:rsidR="00B31F0A" w:rsidRPr="00942E0C">
        <w:rPr>
          <w:rFonts w:ascii="Times New Roman" w:hAnsi="Times New Roman" w:cs="Times New Roman"/>
          <w:sz w:val="24"/>
          <w:szCs w:val="24"/>
        </w:rPr>
        <w:t>Techniniame darbo projekte</w:t>
      </w:r>
      <w:r w:rsidRPr="00942E0C">
        <w:rPr>
          <w:rFonts w:ascii="Times New Roman" w:hAnsi="Times New Roman" w:cs="Times New Roman"/>
          <w:sz w:val="24"/>
          <w:szCs w:val="24"/>
        </w:rPr>
        <w:t xml:space="preserve"> numatytas savybes, normatyvinių statybos dokumentų ir kitų teisės aktų reikalavimus, jie bus atlikti be klaidų, kurios panaikintų ar sumažintų atliktų Darbų vertę.</w:t>
      </w:r>
    </w:p>
    <w:p w14:paraId="2A4EC311" w14:textId="51EDA8E5" w:rsidR="00472388" w:rsidRPr="00942E0C"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Rangovas Lietuvos Respublikos civilinio kodekso nustatyta tvarka garantiniu laikotarpiu atsako už išaiškėjusius atliktų darbų defektus. Garantinio laikotarpio metu išryškėję darbų defektai fiksuojami defektiniame akte. Šiame akte nurodomas terminas, per kurį Rangovas pats arba trečiųjų asmenų pagalba įsipareigoja Rangovo sąskaita ištaisyti garantiniu laikotarpiu paaiškėjusį defektą, jo ištaisymo būdą bei tvarką. Rangovas neatsako, jei defektai atsirado dėl neteisingos eksploatacijos, sugadinimo, stichinių nelaimių ar kitų įstatymuose numatytų atsakomybę šalinančių aplinkybių. Jei Rangovas per nustatytą terminą neištaiso nustatytų defektų, Rangovas privalo atlyginti visus nuostolius, kuriuos patiria Užsakovas, ištaisydamas defektą ir atitaisydamas žalą, įskaitant Užsakovo kaštus ieškant kito Rangovo ir pan.</w:t>
      </w:r>
    </w:p>
    <w:p w14:paraId="2A9E2BDC" w14:textId="3B57D2FB" w:rsidR="00472388" w:rsidRPr="00942E0C"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Rangovas garantinio laikotarpio metu privalo Užsakovui pareikalavus, atlikti visus defektų ir žalos ištaisymo darbus. Rangovas privalo savo sąskaita ir rizika atlikti Darbus, jeigu tie Darbai susiję su Sutarties neatitinkančiomis medžiagomis, netinkama Darbų kokybe arba bet kurio sutartinio Rangovo įsipareigojimo neįvykdymu. Rangovo garantinių įsipareigojimų nevykdymas dėl Rangovo finansinės padėties (nemokumo) prilyginamas Rangovo atsisakymui vykdyti garantinius įsipareigojimus.</w:t>
      </w:r>
    </w:p>
    <w:p w14:paraId="110551BE" w14:textId="441240DC" w:rsidR="00472388" w:rsidRPr="00942E0C"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Užsakovas, nustatęs Darbų trūkumus ar kitokius nukrypimus nuo Sutarties po Darbų perdavimo-priėmimo, jei tie trūkumai ar nukrypimai negalėjo būti nustatyti perimant Darbus (paslėpti trūkumai arba atsiradę garantinio </w:t>
      </w:r>
      <w:r w:rsidR="001C1928" w:rsidRPr="00942E0C">
        <w:rPr>
          <w:rFonts w:ascii="Times New Roman" w:hAnsi="Times New Roman" w:cs="Times New Roman"/>
          <w:sz w:val="24"/>
          <w:szCs w:val="24"/>
        </w:rPr>
        <w:t>laikotarpi</w:t>
      </w:r>
      <w:r w:rsidRPr="00942E0C">
        <w:rPr>
          <w:rFonts w:ascii="Times New Roman" w:hAnsi="Times New Roman" w:cs="Times New Roman"/>
          <w:sz w:val="24"/>
          <w:szCs w:val="24"/>
        </w:rPr>
        <w:t>o metu), taip pat jei jie buvo Rangovo tyčia paslėpti, privalo apie juos raštu pranešti Rangovui.</w:t>
      </w:r>
    </w:p>
    <w:p w14:paraId="141DB00E" w14:textId="77777777" w:rsidR="00472388" w:rsidRPr="00942E0C" w:rsidRDefault="00472388" w:rsidP="00E51413">
      <w:pPr>
        <w:tabs>
          <w:tab w:val="left" w:pos="567"/>
        </w:tabs>
        <w:spacing w:before="120" w:after="0" w:line="240" w:lineRule="auto"/>
        <w:jc w:val="both"/>
        <w:rPr>
          <w:rFonts w:ascii="Times New Roman" w:hAnsi="Times New Roman" w:cs="Times New Roman"/>
          <w:sz w:val="24"/>
          <w:szCs w:val="24"/>
        </w:rPr>
      </w:pPr>
    </w:p>
    <w:p w14:paraId="51F7CE3E" w14:textId="11C4EA8E" w:rsidR="00472388" w:rsidRPr="00942E0C" w:rsidRDefault="00472388" w:rsidP="00E51413">
      <w:pPr>
        <w:pStyle w:val="ListParagraph"/>
        <w:numPr>
          <w:ilvl w:val="0"/>
          <w:numId w:val="26"/>
        </w:numPr>
        <w:tabs>
          <w:tab w:val="left" w:pos="567"/>
        </w:tabs>
        <w:spacing w:before="120" w:after="0" w:line="240" w:lineRule="auto"/>
        <w:ind w:left="0"/>
        <w:contextualSpacing w:val="0"/>
        <w:jc w:val="center"/>
        <w:rPr>
          <w:rFonts w:ascii="Times New Roman" w:hAnsi="Times New Roman" w:cs="Times New Roman"/>
          <w:b/>
          <w:bCs/>
          <w:sz w:val="24"/>
          <w:szCs w:val="24"/>
        </w:rPr>
      </w:pPr>
      <w:r w:rsidRPr="00942E0C">
        <w:rPr>
          <w:rFonts w:ascii="Times New Roman" w:hAnsi="Times New Roman" w:cs="Times New Roman"/>
          <w:b/>
          <w:bCs/>
          <w:sz w:val="24"/>
          <w:szCs w:val="24"/>
        </w:rPr>
        <w:t>NENUGALIMA JĖGA (FORCE MAJEURE)</w:t>
      </w:r>
    </w:p>
    <w:p w14:paraId="2AB01377" w14:textId="77777777" w:rsidR="00472388" w:rsidRPr="00942E0C" w:rsidRDefault="00472388" w:rsidP="00E51413">
      <w:pPr>
        <w:tabs>
          <w:tab w:val="left" w:pos="567"/>
        </w:tabs>
        <w:spacing w:before="120" w:after="0" w:line="240" w:lineRule="auto"/>
        <w:ind w:firstLine="851"/>
        <w:jc w:val="both"/>
        <w:rPr>
          <w:rFonts w:ascii="Times New Roman" w:hAnsi="Times New Roman" w:cs="Times New Roman"/>
          <w:sz w:val="24"/>
          <w:szCs w:val="24"/>
        </w:rPr>
      </w:pPr>
    </w:p>
    <w:p w14:paraId="3FE78822" w14:textId="2BC25290" w:rsidR="00472388" w:rsidRPr="00942E0C"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teisės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Esant nenugalimos jėgos aplinkybėms, Sutarties Šalys Lietuvos </w:t>
      </w:r>
      <w:r w:rsidRPr="00942E0C">
        <w:rPr>
          <w:rFonts w:ascii="Times New Roman" w:hAnsi="Times New Roman" w:cs="Times New Roman"/>
          <w:sz w:val="24"/>
          <w:szCs w:val="24"/>
        </w:rPr>
        <w:lastRenderedPageBreak/>
        <w:t>Respublikos teisės aktuose nustatyta tvarka yra atleidžiamos nuo atsakomybės už Sutartyje numatytų prievolių neįvykdymą, dalinį neįvykdymą arba netinkamą įvykdymą, o įsipareigojimų vykdymo terminas pratęsiamas.</w:t>
      </w:r>
    </w:p>
    <w:p w14:paraId="305E5A44" w14:textId="6D377F72" w:rsidR="00472388" w:rsidRPr="00942E0C"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EB9BB58" w14:textId="4C76B716" w:rsidR="00472388" w:rsidRPr="00942E0C"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654F43D" w14:textId="77777777" w:rsidR="00472388" w:rsidRPr="00942E0C" w:rsidRDefault="00472388" w:rsidP="00E51413">
      <w:pPr>
        <w:tabs>
          <w:tab w:val="left" w:pos="567"/>
        </w:tabs>
        <w:spacing w:before="120" w:after="0" w:line="240" w:lineRule="auto"/>
        <w:jc w:val="both"/>
        <w:rPr>
          <w:rFonts w:ascii="Times New Roman" w:hAnsi="Times New Roman" w:cs="Times New Roman"/>
          <w:sz w:val="24"/>
          <w:szCs w:val="24"/>
        </w:rPr>
      </w:pPr>
    </w:p>
    <w:p w14:paraId="242A96C3" w14:textId="162A5129" w:rsidR="00472388" w:rsidRPr="00942E0C" w:rsidRDefault="00472388" w:rsidP="00E51413">
      <w:pPr>
        <w:pStyle w:val="ListParagraph"/>
        <w:numPr>
          <w:ilvl w:val="0"/>
          <w:numId w:val="26"/>
        </w:numPr>
        <w:tabs>
          <w:tab w:val="left" w:pos="567"/>
        </w:tabs>
        <w:spacing w:before="120" w:after="0" w:line="240" w:lineRule="auto"/>
        <w:ind w:left="0" w:firstLine="0"/>
        <w:contextualSpacing w:val="0"/>
        <w:jc w:val="center"/>
        <w:rPr>
          <w:rFonts w:ascii="Times New Roman" w:hAnsi="Times New Roman" w:cs="Times New Roman"/>
          <w:b/>
          <w:bCs/>
          <w:sz w:val="24"/>
          <w:szCs w:val="24"/>
        </w:rPr>
      </w:pPr>
      <w:r w:rsidRPr="00942E0C">
        <w:rPr>
          <w:rFonts w:ascii="Times New Roman" w:hAnsi="Times New Roman" w:cs="Times New Roman"/>
          <w:b/>
          <w:bCs/>
          <w:sz w:val="24"/>
          <w:szCs w:val="24"/>
        </w:rPr>
        <w:t>GINČŲ SPRENDIMAS</w:t>
      </w:r>
    </w:p>
    <w:p w14:paraId="10E67F13" w14:textId="77777777" w:rsidR="00472388" w:rsidRPr="00942E0C" w:rsidRDefault="00472388" w:rsidP="00E51413">
      <w:pPr>
        <w:tabs>
          <w:tab w:val="left" w:pos="567"/>
        </w:tabs>
        <w:spacing w:before="120" w:after="0" w:line="240" w:lineRule="auto"/>
        <w:jc w:val="both"/>
        <w:rPr>
          <w:rFonts w:ascii="Times New Roman" w:hAnsi="Times New Roman" w:cs="Times New Roman"/>
          <w:sz w:val="24"/>
          <w:szCs w:val="24"/>
        </w:rPr>
      </w:pPr>
    </w:p>
    <w:p w14:paraId="75A5B345" w14:textId="446EFB67" w:rsidR="00472388" w:rsidRPr="00942E0C"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Sutarties Šalys visus ginčus stengiasi išspręsti derybomis. Kilus ginčui, Sutarties Šalys raštu išdėsto savo nuomonę kitai Šaliai ir pasiūlo ginčo sprendimą. Gavusi pasiūlymą ginčą spręsti derybomis, Šalis privalo į jį atsakyti per 15 dienų. Ginčas turi būti išspręstas per ne ilgesnį nei 30 dienų terminą nuo derybų pradžios. Jei ginčo išspręsti derybomis nepavyksta arba, jei kuri nors Šalis laiku neatsako į pasiūlymą ginčą spręsti derybomis, kita Šalis turi teisę, įspėdama apie tai kitą Šalį, pereiti prie kito ginčų sprendimo procedūros etapo.</w:t>
      </w:r>
    </w:p>
    <w:p w14:paraId="70DB672F" w14:textId="12D59090" w:rsidR="00472388" w:rsidRPr="00942E0C"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Visi ginčai, kylantys dėl šios Sutarties ar su ja susiję, nepavykus jų išspręsti derybų būdu, sprendžiami Lietuvos Respublikos civilinio proceso kodekso nustatyta tvarka pagal Užsakovo buveinės vietą.</w:t>
      </w:r>
    </w:p>
    <w:p w14:paraId="2C125F80" w14:textId="77777777" w:rsidR="00472388" w:rsidRPr="00942E0C" w:rsidRDefault="00472388" w:rsidP="00E51413">
      <w:pPr>
        <w:tabs>
          <w:tab w:val="left" w:pos="567"/>
        </w:tabs>
        <w:spacing w:before="120" w:after="0" w:line="240" w:lineRule="auto"/>
        <w:jc w:val="both"/>
        <w:rPr>
          <w:rFonts w:ascii="Times New Roman" w:hAnsi="Times New Roman" w:cs="Times New Roman"/>
          <w:sz w:val="24"/>
          <w:szCs w:val="24"/>
        </w:rPr>
      </w:pPr>
    </w:p>
    <w:p w14:paraId="57E67ADB" w14:textId="2FEA81B4" w:rsidR="00472388" w:rsidRPr="00942E0C" w:rsidRDefault="00472388" w:rsidP="00E51413">
      <w:pPr>
        <w:pStyle w:val="ListParagraph"/>
        <w:numPr>
          <w:ilvl w:val="0"/>
          <w:numId w:val="26"/>
        </w:numPr>
        <w:tabs>
          <w:tab w:val="left" w:pos="567"/>
        </w:tabs>
        <w:spacing w:before="120" w:after="0" w:line="240" w:lineRule="auto"/>
        <w:ind w:left="0" w:firstLine="0"/>
        <w:contextualSpacing w:val="0"/>
        <w:jc w:val="center"/>
        <w:rPr>
          <w:rFonts w:ascii="Times New Roman" w:hAnsi="Times New Roman" w:cs="Times New Roman"/>
          <w:b/>
          <w:bCs/>
          <w:sz w:val="24"/>
          <w:szCs w:val="24"/>
        </w:rPr>
      </w:pPr>
      <w:r w:rsidRPr="00942E0C">
        <w:rPr>
          <w:rFonts w:ascii="Times New Roman" w:hAnsi="Times New Roman" w:cs="Times New Roman"/>
          <w:b/>
          <w:bCs/>
          <w:sz w:val="24"/>
          <w:szCs w:val="24"/>
        </w:rPr>
        <w:t>SUTARTIES GALIOJIMAS, KEITIMAS, NUTRAUKIMAS</w:t>
      </w:r>
    </w:p>
    <w:p w14:paraId="4003F6BB" w14:textId="77777777" w:rsidR="00472388" w:rsidRPr="00942E0C" w:rsidRDefault="00472388" w:rsidP="00E51413">
      <w:pPr>
        <w:tabs>
          <w:tab w:val="left" w:pos="567"/>
        </w:tabs>
        <w:spacing w:before="120" w:after="0" w:line="240" w:lineRule="auto"/>
        <w:jc w:val="both"/>
        <w:rPr>
          <w:rFonts w:ascii="Times New Roman" w:hAnsi="Times New Roman" w:cs="Times New Roman"/>
          <w:sz w:val="24"/>
          <w:szCs w:val="24"/>
        </w:rPr>
      </w:pPr>
    </w:p>
    <w:p w14:paraId="731D2F3C" w14:textId="191616E4" w:rsidR="00472388" w:rsidRPr="00942E0C"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Sutartis įsigalioja tik tada, kai Šalių įgalioti atstovai ją pasirašo ir Rangovas pateikia Užsakovui šios Sutarties VIII skyriuje nurodytą Sutarties įvykdymo užtikrinimą. Šalys sutaria, kad sutarties įsigaliojimo data bus laikoma Lietuvoje ar užsienyje registruoto banko ar kredito unijos ar draudimo bendrovės </w:t>
      </w:r>
      <w:r w:rsidR="00ED6C9B" w:rsidRPr="00942E0C">
        <w:rPr>
          <w:rFonts w:ascii="Times New Roman" w:hAnsi="Times New Roman" w:cs="Times New Roman"/>
          <w:sz w:val="24"/>
          <w:szCs w:val="24"/>
        </w:rPr>
        <w:t>(</w:t>
      </w:r>
      <w:r w:rsidR="00326298" w:rsidRPr="00942E0C">
        <w:rPr>
          <w:rFonts w:ascii="Times New Roman" w:hAnsi="Times New Roman" w:cs="Times New Roman"/>
          <w:sz w:val="24"/>
          <w:szCs w:val="24"/>
        </w:rPr>
        <w:t xml:space="preserve">kartu </w:t>
      </w:r>
      <w:r w:rsidR="00ED6C9B" w:rsidRPr="00942E0C">
        <w:rPr>
          <w:rFonts w:ascii="Times New Roman" w:hAnsi="Times New Roman" w:cs="Times New Roman"/>
          <w:sz w:val="24"/>
          <w:szCs w:val="24"/>
        </w:rPr>
        <w:t>su apmokėjim</w:t>
      </w:r>
      <w:r w:rsidR="00326298" w:rsidRPr="00942E0C">
        <w:rPr>
          <w:rFonts w:ascii="Times New Roman" w:hAnsi="Times New Roman" w:cs="Times New Roman"/>
          <w:sz w:val="24"/>
          <w:szCs w:val="24"/>
        </w:rPr>
        <w:t>ą patvirtinančiu dokumentu)</w:t>
      </w:r>
      <w:r w:rsidR="00ED6C9B" w:rsidRPr="00942E0C">
        <w:rPr>
          <w:rFonts w:ascii="Times New Roman" w:hAnsi="Times New Roman" w:cs="Times New Roman"/>
          <w:sz w:val="24"/>
          <w:szCs w:val="24"/>
        </w:rPr>
        <w:t xml:space="preserve"> </w:t>
      </w:r>
      <w:r w:rsidRPr="00942E0C">
        <w:rPr>
          <w:rFonts w:ascii="Times New Roman" w:hAnsi="Times New Roman" w:cs="Times New Roman"/>
          <w:sz w:val="24"/>
          <w:szCs w:val="24"/>
        </w:rPr>
        <w:t>išduoto Sutarties įvykdymo užtikrinimo pateikimo Užsakovui diena</w:t>
      </w:r>
      <w:r w:rsidR="00326298" w:rsidRPr="00942E0C">
        <w:rPr>
          <w:rFonts w:ascii="Times New Roman" w:hAnsi="Times New Roman" w:cs="Times New Roman"/>
          <w:sz w:val="24"/>
          <w:szCs w:val="24"/>
        </w:rPr>
        <w:t xml:space="preserve"> arba </w:t>
      </w:r>
      <w:r w:rsidR="00F0009E" w:rsidRPr="00942E0C">
        <w:rPr>
          <w:rFonts w:ascii="Times New Roman" w:hAnsi="Times New Roman" w:cs="Times New Roman"/>
          <w:sz w:val="24"/>
          <w:szCs w:val="24"/>
        </w:rPr>
        <w:t>užstato pervedimo į Užsakovo nurodytą</w:t>
      </w:r>
      <w:r w:rsidR="007A4016" w:rsidRPr="00942E0C">
        <w:rPr>
          <w:rFonts w:ascii="Times New Roman" w:hAnsi="Times New Roman" w:cs="Times New Roman"/>
          <w:sz w:val="24"/>
          <w:szCs w:val="24"/>
        </w:rPr>
        <w:t xml:space="preserve"> </w:t>
      </w:r>
      <w:r w:rsidR="00F0009E" w:rsidRPr="00942E0C">
        <w:rPr>
          <w:rFonts w:ascii="Times New Roman" w:hAnsi="Times New Roman" w:cs="Times New Roman"/>
          <w:sz w:val="24"/>
          <w:szCs w:val="24"/>
        </w:rPr>
        <w:t>banko sąskaitą dien</w:t>
      </w:r>
      <w:r w:rsidR="000E7167" w:rsidRPr="00942E0C">
        <w:rPr>
          <w:rFonts w:ascii="Times New Roman" w:hAnsi="Times New Roman" w:cs="Times New Roman"/>
          <w:sz w:val="24"/>
          <w:szCs w:val="24"/>
        </w:rPr>
        <w:t>a</w:t>
      </w:r>
      <w:r w:rsidR="00F0009E" w:rsidRPr="00942E0C">
        <w:rPr>
          <w:rFonts w:ascii="Times New Roman" w:hAnsi="Times New Roman" w:cs="Times New Roman"/>
          <w:sz w:val="24"/>
          <w:szCs w:val="24"/>
        </w:rPr>
        <w:t>.</w:t>
      </w:r>
    </w:p>
    <w:p w14:paraId="41A9FFB1" w14:textId="3D3E129D" w:rsidR="00472388" w:rsidRPr="00942E0C"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Rangovui nepateikus Sutarties įvykdymo užtikrinimo per Sutartyje nurodytus terminus, bus laikoma, kad Rangovas atsisakė sudaryti Sutartį. Tokiu atveju bus laikoma, kad Sutartis neįsigaliojo, o Užsakovas įgijo teisę </w:t>
      </w:r>
      <w:r w:rsidR="00600F24" w:rsidRPr="00942E0C">
        <w:rPr>
          <w:rFonts w:ascii="Times New Roman" w:hAnsi="Times New Roman" w:cs="Times New Roman"/>
          <w:sz w:val="24"/>
          <w:szCs w:val="24"/>
        </w:rPr>
        <w:t xml:space="preserve">pasiūlyti </w:t>
      </w:r>
      <w:r w:rsidR="00C36BF3" w:rsidRPr="00942E0C">
        <w:rPr>
          <w:rFonts w:ascii="Times New Roman" w:hAnsi="Times New Roman" w:cs="Times New Roman"/>
          <w:sz w:val="24"/>
          <w:szCs w:val="24"/>
        </w:rPr>
        <w:t>sudaryti s</w:t>
      </w:r>
      <w:r w:rsidR="00600F24" w:rsidRPr="00942E0C">
        <w:rPr>
          <w:rFonts w:ascii="Times New Roman" w:hAnsi="Times New Roman" w:cs="Times New Roman"/>
          <w:sz w:val="24"/>
          <w:szCs w:val="24"/>
        </w:rPr>
        <w:t>utartį</w:t>
      </w:r>
      <w:r w:rsidR="00C36BF3" w:rsidRPr="00942E0C">
        <w:rPr>
          <w:rFonts w:ascii="Times New Roman" w:hAnsi="Times New Roman" w:cs="Times New Roman"/>
          <w:sz w:val="24"/>
          <w:szCs w:val="24"/>
        </w:rPr>
        <w:t xml:space="preserve"> tiekėjui, kurio pasiūlymas pagal nustatytą pasiūlymų eilę yra pirmas po tiekėjo, atsisakiusio sudaryti sutartį</w:t>
      </w:r>
      <w:r w:rsidRPr="00942E0C">
        <w:rPr>
          <w:rFonts w:ascii="Times New Roman" w:hAnsi="Times New Roman" w:cs="Times New Roman"/>
          <w:sz w:val="24"/>
          <w:szCs w:val="24"/>
        </w:rPr>
        <w:t>.</w:t>
      </w:r>
    </w:p>
    <w:p w14:paraId="31C2FC8C" w14:textId="23CDE929" w:rsidR="00472388" w:rsidRPr="00942E0C"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Sutartis galioja iki visų sutartinių įsipareigojimų įvykdymo, bet ne ilgiau kaip </w:t>
      </w:r>
      <w:r w:rsidR="00BD6288" w:rsidRPr="00942E0C">
        <w:rPr>
          <w:rFonts w:ascii="Times New Roman" w:hAnsi="Times New Roman" w:cs="Times New Roman"/>
          <w:sz w:val="24"/>
          <w:szCs w:val="24"/>
        </w:rPr>
        <w:t>1</w:t>
      </w:r>
      <w:r w:rsidR="001341FE" w:rsidRPr="00942E0C">
        <w:rPr>
          <w:rFonts w:ascii="Times New Roman" w:hAnsi="Times New Roman" w:cs="Times New Roman"/>
          <w:sz w:val="24"/>
          <w:szCs w:val="24"/>
        </w:rPr>
        <w:t>5</w:t>
      </w:r>
      <w:r w:rsidR="00BD6288" w:rsidRPr="00942E0C">
        <w:rPr>
          <w:rFonts w:ascii="Times New Roman" w:hAnsi="Times New Roman" w:cs="Times New Roman"/>
          <w:sz w:val="24"/>
          <w:szCs w:val="24"/>
        </w:rPr>
        <w:t xml:space="preserve"> mėn. </w:t>
      </w:r>
      <w:r w:rsidRPr="00942E0C">
        <w:rPr>
          <w:rFonts w:ascii="Times New Roman" w:hAnsi="Times New Roman" w:cs="Times New Roman"/>
          <w:sz w:val="24"/>
          <w:szCs w:val="24"/>
        </w:rPr>
        <w:t>arba iki atskiro Šalių rašytinio susitarimo dėl Sutarties nutraukimo.</w:t>
      </w:r>
    </w:p>
    <w:p w14:paraId="205F5922" w14:textId="61A4CA3C" w:rsidR="00472388" w:rsidRPr="00942E0C"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Sutarties sąlygos gali būti keičiamos tik vadovaujantis </w:t>
      </w:r>
      <w:r w:rsidR="00B4595F" w:rsidRPr="00942E0C">
        <w:rPr>
          <w:rFonts w:ascii="Times New Roman" w:hAnsi="Times New Roman" w:cs="Times New Roman"/>
          <w:sz w:val="24"/>
          <w:szCs w:val="24"/>
        </w:rPr>
        <w:t>PĮ</w:t>
      </w:r>
      <w:r w:rsidR="00064C64" w:rsidRPr="00942E0C">
        <w:rPr>
          <w:rFonts w:ascii="Times New Roman" w:hAnsi="Times New Roman" w:cs="Times New Roman"/>
          <w:sz w:val="24"/>
          <w:szCs w:val="24"/>
        </w:rPr>
        <w:t xml:space="preserve"> </w:t>
      </w:r>
      <w:r w:rsidR="00621827" w:rsidRPr="00942E0C">
        <w:rPr>
          <w:rFonts w:ascii="Times New Roman" w:hAnsi="Times New Roman" w:cs="Times New Roman"/>
          <w:sz w:val="24"/>
          <w:szCs w:val="24"/>
        </w:rPr>
        <w:t>97</w:t>
      </w:r>
      <w:r w:rsidRPr="00942E0C">
        <w:rPr>
          <w:rFonts w:ascii="Times New Roman" w:hAnsi="Times New Roman" w:cs="Times New Roman"/>
          <w:sz w:val="24"/>
          <w:szCs w:val="24"/>
        </w:rPr>
        <w:t xml:space="preserve"> straipsnio nuostatomis ir, kurias pakeitus, nebūtų pažeisti </w:t>
      </w:r>
      <w:r w:rsidR="00064C64" w:rsidRPr="00942E0C">
        <w:rPr>
          <w:rFonts w:ascii="Times New Roman" w:hAnsi="Times New Roman" w:cs="Times New Roman"/>
          <w:sz w:val="24"/>
          <w:szCs w:val="24"/>
        </w:rPr>
        <w:t>PĮ 29</w:t>
      </w:r>
      <w:r w:rsidRPr="00942E0C">
        <w:rPr>
          <w:rFonts w:ascii="Times New Roman" w:hAnsi="Times New Roman" w:cs="Times New Roman"/>
          <w:sz w:val="24"/>
          <w:szCs w:val="24"/>
        </w:rPr>
        <w:t xml:space="preserve"> straipsnyje nustatyti principai ir tikslai ir vadovaujantis Viešųjų pirkimų tarnybos patvirtintų Kainodaros taisyklių nustatymo metodikos galiojančios redakcijos nuostatomis.</w:t>
      </w:r>
    </w:p>
    <w:p w14:paraId="04EB31C4" w14:textId="203B9DA3" w:rsidR="00472388" w:rsidRPr="00942E0C" w:rsidRDefault="00472388" w:rsidP="00E51413">
      <w:pPr>
        <w:pStyle w:val="ListParagraph"/>
        <w:numPr>
          <w:ilvl w:val="1"/>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lastRenderedPageBreak/>
        <w:t xml:space="preserve"> Sutarties sąlygų keitimu nebus laikomas Sutarties sąlygų koregavimas dėl techninių klaidų, rekvizitų pasikeitimo, taip pat Sutartyje numatytomis aplinkybėmis, jeigu šios aplinkybės nustatytos aiškiai ir nedviprasmiškai bei buvo pateiktos </w:t>
      </w:r>
      <w:r w:rsidR="00954C9D" w:rsidRPr="00942E0C">
        <w:rPr>
          <w:rFonts w:ascii="Times New Roman" w:hAnsi="Times New Roman" w:cs="Times New Roman"/>
          <w:sz w:val="24"/>
          <w:szCs w:val="24"/>
        </w:rPr>
        <w:t>P</w:t>
      </w:r>
      <w:r w:rsidRPr="00942E0C">
        <w:rPr>
          <w:rFonts w:ascii="Times New Roman" w:hAnsi="Times New Roman" w:cs="Times New Roman"/>
          <w:sz w:val="24"/>
          <w:szCs w:val="24"/>
        </w:rPr>
        <w:t>irkimo dokumentuose.</w:t>
      </w:r>
    </w:p>
    <w:p w14:paraId="4DE0D976" w14:textId="6C6D23C7" w:rsidR="00472388" w:rsidRPr="00942E0C" w:rsidRDefault="00472388" w:rsidP="00E51413">
      <w:pPr>
        <w:pStyle w:val="ListParagraph"/>
        <w:numPr>
          <w:ilvl w:val="1"/>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 Sutarties galiojimo laikotarpiu, Šalis inicijuojanti šios Sutarties sąlygų pakeitimą, pateikia kitai Šaliai raštišką prašymą keisti Sutartį bei dokumentus, įrodančius aplinkybes, dėl kurių būtina keisti Sutarties sąlygas, argumentus, paaiškinimus, kopijas. Į pateiktą prašymą pakeisti Sutarties sąlygas kita šalis atsako per 7 dienas. Sutarties Šalims susitarus dėl sąlygų pakeitimo, šie keitimai įforminami rašytiniu susitarimu prie Sutarties, kuris yra neatsiejama Sutarties dalis.</w:t>
      </w:r>
    </w:p>
    <w:p w14:paraId="4603529E" w14:textId="48E0D25D" w:rsidR="00472388" w:rsidRPr="00942E0C"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Jei bet kuri šios Sutarties nuostata tampa ar pripažįstama visiškai ar iš dalies negaliojančia, tai neturi įtakos kitų Sutarties nuostatų galiojimui.</w:t>
      </w:r>
    </w:p>
    <w:p w14:paraId="08854D92" w14:textId="27B18F84" w:rsidR="00472388" w:rsidRPr="00942E0C"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Užsakovas, įspėjęs Rangovą prieš 30 (trisdešimt) kalendorinių dienų, vienašališkai gali nutraukti sutartį šiais atvejais, kurie pasirašant šią </w:t>
      </w:r>
      <w:r w:rsidR="00E82A0D" w:rsidRPr="00942E0C">
        <w:rPr>
          <w:rFonts w:ascii="Times New Roman" w:hAnsi="Times New Roman" w:cs="Times New Roman"/>
          <w:sz w:val="24"/>
          <w:szCs w:val="24"/>
        </w:rPr>
        <w:t>S</w:t>
      </w:r>
      <w:r w:rsidRPr="00942E0C">
        <w:rPr>
          <w:rFonts w:ascii="Times New Roman" w:hAnsi="Times New Roman" w:cs="Times New Roman"/>
          <w:sz w:val="24"/>
          <w:szCs w:val="24"/>
        </w:rPr>
        <w:t xml:space="preserve">utartį </w:t>
      </w:r>
      <w:r w:rsidR="00E82A0D" w:rsidRPr="00942E0C">
        <w:rPr>
          <w:rFonts w:ascii="Times New Roman" w:hAnsi="Times New Roman" w:cs="Times New Roman"/>
          <w:sz w:val="24"/>
          <w:szCs w:val="24"/>
        </w:rPr>
        <w:t>Š</w:t>
      </w:r>
      <w:r w:rsidRPr="00942E0C">
        <w:rPr>
          <w:rFonts w:ascii="Times New Roman" w:hAnsi="Times New Roman" w:cs="Times New Roman"/>
          <w:sz w:val="24"/>
          <w:szCs w:val="24"/>
        </w:rPr>
        <w:t>alių yra pripažįstami esminiais sutarties sąlygų pažeidimais:</w:t>
      </w:r>
    </w:p>
    <w:p w14:paraId="7CFD892A" w14:textId="3BAC8F7E" w:rsidR="00472388" w:rsidRPr="00942E0C" w:rsidRDefault="00701939" w:rsidP="00E51413">
      <w:pPr>
        <w:pStyle w:val="ListParagraph"/>
        <w:numPr>
          <w:ilvl w:val="1"/>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 </w:t>
      </w:r>
      <w:r w:rsidR="00472388" w:rsidRPr="00942E0C">
        <w:rPr>
          <w:rFonts w:ascii="Times New Roman" w:hAnsi="Times New Roman" w:cs="Times New Roman"/>
          <w:sz w:val="24"/>
          <w:szCs w:val="24"/>
        </w:rPr>
        <w:t xml:space="preserve">kai Rangovas daugiau nei </w:t>
      </w:r>
      <w:r w:rsidR="00606555" w:rsidRPr="00942E0C">
        <w:rPr>
          <w:rFonts w:ascii="Times New Roman" w:hAnsi="Times New Roman" w:cs="Times New Roman"/>
          <w:sz w:val="24"/>
          <w:szCs w:val="24"/>
        </w:rPr>
        <w:t>30</w:t>
      </w:r>
      <w:r w:rsidR="00472388" w:rsidRPr="00942E0C">
        <w:rPr>
          <w:rFonts w:ascii="Times New Roman" w:hAnsi="Times New Roman" w:cs="Times New Roman"/>
          <w:sz w:val="24"/>
          <w:szCs w:val="24"/>
        </w:rPr>
        <w:t xml:space="preserve"> kalendorinių dienų neįvykdo Užsakovo nurodymo ištaisyti netinkamai įvykdytus arba įvykdyti neįvykdytus sutartinius įsipareigojimus.</w:t>
      </w:r>
    </w:p>
    <w:p w14:paraId="25841A21" w14:textId="5D3040EA" w:rsidR="00472388" w:rsidRPr="00942E0C" w:rsidRDefault="00701939" w:rsidP="00E51413">
      <w:pPr>
        <w:pStyle w:val="ListParagraph"/>
        <w:numPr>
          <w:ilvl w:val="1"/>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 </w:t>
      </w:r>
      <w:r w:rsidR="00472388" w:rsidRPr="00942E0C">
        <w:rPr>
          <w:rFonts w:ascii="Times New Roman" w:hAnsi="Times New Roman" w:cs="Times New Roman"/>
          <w:sz w:val="24"/>
          <w:szCs w:val="24"/>
        </w:rPr>
        <w:t>nepradeda laiku vykdyti Darbų, ar kitaip aiškiai parodo ketinimą netęsti savo įsipareigojimų pagal Sutartį arba nevykdo Darbų pagal nurodytą darbų atlikimo terminą ir tampa aišku, kad juos baigti iki Darbų atlikimo termino pabaigos neįmanoma.</w:t>
      </w:r>
    </w:p>
    <w:p w14:paraId="57EB1FDB" w14:textId="5ED49CB7" w:rsidR="00472388" w:rsidRPr="00942E0C" w:rsidRDefault="00472388" w:rsidP="00E51413">
      <w:pPr>
        <w:pStyle w:val="ListParagraph"/>
        <w:numPr>
          <w:ilvl w:val="1"/>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kai Rangovas bankrutuoja arba yra likviduojamas.</w:t>
      </w:r>
    </w:p>
    <w:p w14:paraId="7231F36A" w14:textId="3191C940" w:rsidR="00472388" w:rsidRPr="00942E0C" w:rsidRDefault="00701939" w:rsidP="00E51413">
      <w:pPr>
        <w:pStyle w:val="ListParagraph"/>
        <w:numPr>
          <w:ilvl w:val="1"/>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 </w:t>
      </w:r>
      <w:r w:rsidR="00472388" w:rsidRPr="00942E0C">
        <w:rPr>
          <w:rFonts w:ascii="Times New Roman" w:hAnsi="Times New Roman" w:cs="Times New Roman"/>
          <w:sz w:val="24"/>
          <w:szCs w:val="24"/>
        </w:rPr>
        <w:t>kai Rangovas netinkamai vykdo savo sutartinius įsipareigojimus.</w:t>
      </w:r>
    </w:p>
    <w:p w14:paraId="12076DAC" w14:textId="5AB95BF4" w:rsidR="00642FE8" w:rsidRPr="00942E0C" w:rsidRDefault="00BB55A5" w:rsidP="00E51413">
      <w:pPr>
        <w:pStyle w:val="ListParagraph"/>
        <w:numPr>
          <w:ilvl w:val="1"/>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kai Rangovas pažeidžia sub</w:t>
      </w:r>
      <w:r w:rsidR="009321FA" w:rsidRPr="00942E0C">
        <w:rPr>
          <w:rFonts w:ascii="Times New Roman" w:hAnsi="Times New Roman" w:cs="Times New Roman"/>
          <w:sz w:val="24"/>
          <w:szCs w:val="24"/>
        </w:rPr>
        <w:t>rangov</w:t>
      </w:r>
      <w:r w:rsidRPr="00942E0C">
        <w:rPr>
          <w:rFonts w:ascii="Times New Roman" w:hAnsi="Times New Roman" w:cs="Times New Roman"/>
          <w:sz w:val="24"/>
          <w:szCs w:val="24"/>
        </w:rPr>
        <w:t>o (-ų) keitimo tvarką.</w:t>
      </w:r>
    </w:p>
    <w:p w14:paraId="01542811" w14:textId="510244DA" w:rsidR="00472388" w:rsidRPr="00942E0C"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Nutraukus Sutartį pagal 6</w:t>
      </w:r>
      <w:r w:rsidR="0086114C" w:rsidRPr="00942E0C">
        <w:rPr>
          <w:rFonts w:ascii="Times New Roman" w:hAnsi="Times New Roman" w:cs="Times New Roman"/>
          <w:sz w:val="24"/>
          <w:szCs w:val="24"/>
        </w:rPr>
        <w:t>6</w:t>
      </w:r>
      <w:r w:rsidR="00AF0EA2" w:rsidRPr="00942E0C">
        <w:rPr>
          <w:rFonts w:ascii="Times New Roman" w:hAnsi="Times New Roman" w:cs="Times New Roman"/>
          <w:sz w:val="24"/>
          <w:szCs w:val="24"/>
        </w:rPr>
        <w:t xml:space="preserve"> </w:t>
      </w:r>
      <w:r w:rsidRPr="00942E0C">
        <w:rPr>
          <w:rFonts w:ascii="Times New Roman" w:hAnsi="Times New Roman" w:cs="Times New Roman"/>
          <w:sz w:val="24"/>
          <w:szCs w:val="24"/>
        </w:rPr>
        <w:t>punktą:</w:t>
      </w:r>
    </w:p>
    <w:p w14:paraId="1491BFB6" w14:textId="30B4DF34" w:rsidR="00472388" w:rsidRPr="00942E0C" w:rsidRDefault="00472388" w:rsidP="00E51413">
      <w:pPr>
        <w:pStyle w:val="ListParagraph"/>
        <w:numPr>
          <w:ilvl w:val="1"/>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Rangovas privalo toliau vykdyti pagrįstus Užsakovo nurodymus dėl turto išsaugojimo arba dėl Darbų saugos;</w:t>
      </w:r>
    </w:p>
    <w:p w14:paraId="3674710D" w14:textId="5CE1E572" w:rsidR="00472388" w:rsidRPr="00942E0C" w:rsidRDefault="00701939" w:rsidP="00E51413">
      <w:pPr>
        <w:pStyle w:val="ListParagraph"/>
        <w:numPr>
          <w:ilvl w:val="1"/>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 </w:t>
      </w:r>
      <w:r w:rsidR="00472388" w:rsidRPr="00942E0C">
        <w:rPr>
          <w:rFonts w:ascii="Times New Roman" w:hAnsi="Times New Roman" w:cs="Times New Roman"/>
          <w:sz w:val="24"/>
          <w:szCs w:val="24"/>
        </w:rPr>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nutraukimo. Sutartį nutraukus dėl Rangovo kaltės, be jam priklausančio atlyginimo už atliktus darbus, Rangovas neturi teisės į kokių nors patirtų nuostolių ar žalos kompensaciją.</w:t>
      </w:r>
    </w:p>
    <w:p w14:paraId="2C21CD16" w14:textId="3DBF5876" w:rsidR="00472388" w:rsidRPr="00942E0C"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Rangovas gali bet kuriuo šiame punkte išvardintu atveju arba aplinkybėms, prieš 30 (trisdešimt) kalendorinių dienų apie tai raštu pranešęs Užsakovui, nutraukti Sutartį dėl šių esminių Sutarties pažeidimų:</w:t>
      </w:r>
    </w:p>
    <w:p w14:paraId="27C5A08E" w14:textId="4EBB37C4" w:rsidR="00472388" w:rsidRPr="00942E0C" w:rsidRDefault="00701939" w:rsidP="00E51413">
      <w:pPr>
        <w:pStyle w:val="ListParagraph"/>
        <w:numPr>
          <w:ilvl w:val="1"/>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 </w:t>
      </w:r>
      <w:r w:rsidR="00472388" w:rsidRPr="00942E0C">
        <w:rPr>
          <w:rFonts w:ascii="Times New Roman" w:hAnsi="Times New Roman" w:cs="Times New Roman"/>
          <w:sz w:val="24"/>
          <w:szCs w:val="24"/>
        </w:rPr>
        <w:t>Užsakovas visiškai nevykdo savo įsipareigojimų pagal Sutartį.</w:t>
      </w:r>
    </w:p>
    <w:p w14:paraId="63AD4013" w14:textId="50A0F407" w:rsidR="00472388" w:rsidRPr="00942E0C"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 xml:space="preserve">Užsakovas įspėjęs Rangovą prieš 30 (trisdešimt) kalendorinių dienų, gali vienašališkai nutraukti Sutartį ir kitais pagrindais nurodytais </w:t>
      </w:r>
      <w:r w:rsidR="003E00D5" w:rsidRPr="00942E0C">
        <w:rPr>
          <w:rFonts w:ascii="Times New Roman" w:hAnsi="Times New Roman" w:cs="Times New Roman"/>
          <w:sz w:val="24"/>
          <w:szCs w:val="24"/>
        </w:rPr>
        <w:t>PĮ 9</w:t>
      </w:r>
      <w:r w:rsidR="00EE491A" w:rsidRPr="00942E0C">
        <w:rPr>
          <w:rFonts w:ascii="Times New Roman" w:hAnsi="Times New Roman" w:cs="Times New Roman"/>
          <w:sz w:val="24"/>
          <w:szCs w:val="24"/>
        </w:rPr>
        <w:t>8</w:t>
      </w:r>
      <w:r w:rsidRPr="00942E0C">
        <w:rPr>
          <w:rFonts w:ascii="Times New Roman" w:hAnsi="Times New Roman" w:cs="Times New Roman"/>
          <w:sz w:val="24"/>
          <w:szCs w:val="24"/>
        </w:rPr>
        <w:t xml:space="preserve"> straipsnio nuostatose.</w:t>
      </w:r>
    </w:p>
    <w:p w14:paraId="0880069A" w14:textId="2DE7F95F" w:rsidR="00472388" w:rsidRPr="00942E0C"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Sutartis prieš terminą gali būti nutraukta bendru Šalių rašytiniu susitarimu.</w:t>
      </w:r>
    </w:p>
    <w:p w14:paraId="4EC1A8B6" w14:textId="7FA11E14" w:rsidR="00F01F61" w:rsidRPr="00942E0C" w:rsidRDefault="00F01F61"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3289F26D" w14:textId="77777777" w:rsidR="00472388" w:rsidRPr="00942E0C" w:rsidRDefault="00472388" w:rsidP="00E51413">
      <w:pPr>
        <w:tabs>
          <w:tab w:val="left" w:pos="567"/>
        </w:tabs>
        <w:spacing w:before="120" w:after="0" w:line="240" w:lineRule="auto"/>
        <w:jc w:val="center"/>
        <w:rPr>
          <w:rFonts w:ascii="Times New Roman" w:hAnsi="Times New Roman" w:cs="Times New Roman"/>
          <w:b/>
          <w:bCs/>
          <w:sz w:val="24"/>
          <w:szCs w:val="24"/>
        </w:rPr>
      </w:pPr>
    </w:p>
    <w:p w14:paraId="71260714" w14:textId="3E7C4E66" w:rsidR="00472388" w:rsidRPr="00942E0C" w:rsidRDefault="00472388" w:rsidP="00E51413">
      <w:pPr>
        <w:pStyle w:val="ListParagraph"/>
        <w:numPr>
          <w:ilvl w:val="0"/>
          <w:numId w:val="26"/>
        </w:numPr>
        <w:tabs>
          <w:tab w:val="left" w:pos="567"/>
        </w:tabs>
        <w:spacing w:before="120" w:after="0" w:line="240" w:lineRule="auto"/>
        <w:ind w:left="0" w:firstLine="0"/>
        <w:contextualSpacing w:val="0"/>
        <w:jc w:val="center"/>
        <w:rPr>
          <w:rFonts w:ascii="Times New Roman" w:hAnsi="Times New Roman" w:cs="Times New Roman"/>
          <w:b/>
          <w:bCs/>
          <w:sz w:val="24"/>
          <w:szCs w:val="24"/>
        </w:rPr>
      </w:pPr>
      <w:r w:rsidRPr="00942E0C">
        <w:rPr>
          <w:rFonts w:ascii="Times New Roman" w:hAnsi="Times New Roman" w:cs="Times New Roman"/>
          <w:b/>
          <w:bCs/>
          <w:sz w:val="24"/>
          <w:szCs w:val="24"/>
        </w:rPr>
        <w:t>SUSIRAŠINĖJIMAS</w:t>
      </w:r>
    </w:p>
    <w:p w14:paraId="5AEA6F0B" w14:textId="77777777" w:rsidR="00472388" w:rsidRPr="00942E0C" w:rsidRDefault="00472388" w:rsidP="00E51413">
      <w:pPr>
        <w:tabs>
          <w:tab w:val="left" w:pos="567"/>
        </w:tabs>
        <w:spacing w:before="120" w:after="0" w:line="240" w:lineRule="auto"/>
        <w:jc w:val="both"/>
        <w:rPr>
          <w:rFonts w:ascii="Times New Roman" w:hAnsi="Times New Roman" w:cs="Times New Roman"/>
          <w:sz w:val="24"/>
          <w:szCs w:val="24"/>
        </w:rPr>
      </w:pPr>
    </w:p>
    <w:p w14:paraId="6EB2DEAC" w14:textId="24EC4E77" w:rsidR="00472388" w:rsidRPr="00942E0C"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lastRenderedPageBreak/>
        <w:t>Sutarties Šalys susirašinėja lietuvių kalba. Visoje su šia Sutartimi susijusioje rašytinėje korespondencijoje tarp Rangovo ir Užsakovo turi būti nurodomas Sutarties pavadinimas ir numeris. Visi pranešimai, sutikimai ir kitas susižinojimas, kuriuos Šalis gali pateikti pagal šią Sutartį, bus laikomi galiojančiais ir įteiktais tinkamai, jeigu yra asmeniškai pateikti kitai Šaliai ir gautas patvirtinimas apie gavimą arba išsiųsti registruotu paštu (laiškas išsiųstas registruotu paštu yra laikomas gautu po 5 (penkių) darbo dienų nuo registruoto laiško išsiuntimo dienos), faksu, elektroniniu paštu, toliau nurodytais adresais ar fakso numeriais, kitais adresais ar fakso numeriais, kuriuos nurodė viena Šalis, pateikdama pranešimą:</w:t>
      </w:r>
    </w:p>
    <w:p w14:paraId="294EE856" w14:textId="77777777" w:rsidR="003727A9" w:rsidRPr="00942E0C" w:rsidRDefault="003727A9" w:rsidP="00E51413">
      <w:pPr>
        <w:tabs>
          <w:tab w:val="left" w:pos="567"/>
        </w:tabs>
        <w:spacing w:before="120" w:after="0" w:line="240" w:lineRule="auto"/>
        <w:ind w:firstLine="851"/>
        <w:jc w:val="both"/>
        <w:rPr>
          <w:rFonts w:ascii="Times New Roman" w:hAnsi="Times New Roman" w:cs="Times New Roman"/>
          <w:sz w:val="24"/>
          <w:szCs w:val="24"/>
        </w:rPr>
      </w:pPr>
    </w:p>
    <w:tbl>
      <w:tblPr>
        <w:tblStyle w:val="TableNormal1"/>
        <w:tblW w:w="9781" w:type="dxa"/>
        <w:tblInd w:w="-14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2855"/>
        <w:gridCol w:w="3601"/>
        <w:gridCol w:w="3325"/>
      </w:tblGrid>
      <w:tr w:rsidR="003727A9" w:rsidRPr="00942E0C" w14:paraId="685C2A41" w14:textId="77777777" w:rsidTr="00C06E76">
        <w:trPr>
          <w:trHeight w:val="275"/>
        </w:trPr>
        <w:tc>
          <w:tcPr>
            <w:tcW w:w="2855" w:type="dxa"/>
            <w:tcBorders>
              <w:right w:val="single" w:sz="4" w:space="0" w:color="000000"/>
            </w:tcBorders>
            <w:shd w:val="clear" w:color="auto" w:fill="F1F1F1"/>
          </w:tcPr>
          <w:p w14:paraId="17C4DBDE" w14:textId="77777777" w:rsidR="003727A9" w:rsidRPr="00942E0C" w:rsidRDefault="003727A9" w:rsidP="00E51413">
            <w:pPr>
              <w:pStyle w:val="TableParagraph"/>
              <w:tabs>
                <w:tab w:val="left" w:pos="567"/>
              </w:tabs>
              <w:spacing w:before="120"/>
              <w:rPr>
                <w:sz w:val="20"/>
                <w:lang w:val="lt-LT"/>
              </w:rPr>
            </w:pPr>
          </w:p>
        </w:tc>
        <w:tc>
          <w:tcPr>
            <w:tcW w:w="3601" w:type="dxa"/>
            <w:tcBorders>
              <w:top w:val="single" w:sz="4" w:space="0" w:color="000000"/>
              <w:left w:val="single" w:sz="4" w:space="0" w:color="000000"/>
              <w:bottom w:val="single" w:sz="4" w:space="0" w:color="000000"/>
              <w:right w:val="single" w:sz="4" w:space="0" w:color="000000"/>
            </w:tcBorders>
            <w:shd w:val="clear" w:color="auto" w:fill="F1F1F1"/>
          </w:tcPr>
          <w:p w14:paraId="76339821" w14:textId="77777777" w:rsidR="003727A9" w:rsidRPr="00942E0C" w:rsidRDefault="003727A9" w:rsidP="00E51413">
            <w:pPr>
              <w:pStyle w:val="TableParagraph"/>
              <w:tabs>
                <w:tab w:val="left" w:pos="567"/>
              </w:tabs>
              <w:spacing w:before="120"/>
              <w:rPr>
                <w:sz w:val="24"/>
                <w:lang w:val="lt-LT"/>
              </w:rPr>
            </w:pPr>
            <w:r w:rsidRPr="00942E0C">
              <w:rPr>
                <w:sz w:val="24"/>
                <w:lang w:val="lt-LT"/>
              </w:rPr>
              <w:t>Užsakovas</w:t>
            </w:r>
          </w:p>
        </w:tc>
        <w:tc>
          <w:tcPr>
            <w:tcW w:w="3325" w:type="dxa"/>
            <w:tcBorders>
              <w:top w:val="single" w:sz="4" w:space="0" w:color="000000"/>
              <w:left w:val="single" w:sz="4" w:space="0" w:color="000000"/>
              <w:bottom w:val="single" w:sz="4" w:space="0" w:color="000000"/>
              <w:right w:val="single" w:sz="4" w:space="0" w:color="000000"/>
            </w:tcBorders>
            <w:shd w:val="clear" w:color="auto" w:fill="F1F1F1"/>
          </w:tcPr>
          <w:p w14:paraId="34602AF1" w14:textId="77777777" w:rsidR="003727A9" w:rsidRPr="00942E0C" w:rsidRDefault="003727A9" w:rsidP="00E51413">
            <w:pPr>
              <w:pStyle w:val="TableParagraph"/>
              <w:tabs>
                <w:tab w:val="left" w:pos="567"/>
              </w:tabs>
              <w:spacing w:before="120"/>
              <w:rPr>
                <w:sz w:val="24"/>
                <w:lang w:val="lt-LT"/>
              </w:rPr>
            </w:pPr>
            <w:r w:rsidRPr="00942E0C">
              <w:rPr>
                <w:sz w:val="24"/>
                <w:lang w:val="lt-LT"/>
              </w:rPr>
              <w:t>Rangovas</w:t>
            </w:r>
          </w:p>
        </w:tc>
      </w:tr>
      <w:tr w:rsidR="003727A9" w:rsidRPr="00942E0C" w14:paraId="724C74CC" w14:textId="77777777" w:rsidTr="00C06E76">
        <w:trPr>
          <w:trHeight w:val="336"/>
        </w:trPr>
        <w:tc>
          <w:tcPr>
            <w:tcW w:w="2855" w:type="dxa"/>
            <w:tcBorders>
              <w:right w:val="single" w:sz="4" w:space="0" w:color="000000"/>
            </w:tcBorders>
            <w:shd w:val="clear" w:color="auto" w:fill="F1F1F1"/>
          </w:tcPr>
          <w:p w14:paraId="32CDDD20" w14:textId="77777777" w:rsidR="003727A9" w:rsidRPr="00942E0C" w:rsidRDefault="003727A9" w:rsidP="00E51413">
            <w:pPr>
              <w:pStyle w:val="TableParagraph"/>
              <w:tabs>
                <w:tab w:val="left" w:pos="567"/>
              </w:tabs>
              <w:spacing w:before="120"/>
              <w:rPr>
                <w:sz w:val="24"/>
                <w:lang w:val="lt-LT"/>
              </w:rPr>
            </w:pPr>
            <w:r w:rsidRPr="00942E0C">
              <w:rPr>
                <w:sz w:val="24"/>
                <w:lang w:val="lt-LT"/>
              </w:rPr>
              <w:t>Pavadinimas</w:t>
            </w:r>
          </w:p>
        </w:tc>
        <w:tc>
          <w:tcPr>
            <w:tcW w:w="3601" w:type="dxa"/>
            <w:tcBorders>
              <w:top w:val="single" w:sz="4" w:space="0" w:color="000000"/>
              <w:left w:val="single" w:sz="4" w:space="0" w:color="000000"/>
              <w:bottom w:val="single" w:sz="4" w:space="0" w:color="000000"/>
              <w:right w:val="single" w:sz="4" w:space="0" w:color="000000"/>
            </w:tcBorders>
          </w:tcPr>
          <w:p w14:paraId="1EA8E27A" w14:textId="419ED912" w:rsidR="003727A9" w:rsidRPr="00942E0C" w:rsidRDefault="003727A9" w:rsidP="00E51413">
            <w:pPr>
              <w:pStyle w:val="TableParagraph"/>
              <w:tabs>
                <w:tab w:val="left" w:pos="567"/>
              </w:tabs>
              <w:spacing w:before="120"/>
              <w:rPr>
                <w:sz w:val="24"/>
                <w:lang w:val="lt-LT"/>
              </w:rPr>
            </w:pPr>
          </w:p>
        </w:tc>
        <w:tc>
          <w:tcPr>
            <w:tcW w:w="3325" w:type="dxa"/>
            <w:tcBorders>
              <w:top w:val="single" w:sz="4" w:space="0" w:color="000000"/>
              <w:left w:val="single" w:sz="4" w:space="0" w:color="000000"/>
              <w:bottom w:val="single" w:sz="4" w:space="0" w:color="000000"/>
              <w:right w:val="single" w:sz="4" w:space="0" w:color="000000"/>
            </w:tcBorders>
          </w:tcPr>
          <w:p w14:paraId="50053198" w14:textId="77777777" w:rsidR="003727A9" w:rsidRPr="00942E0C" w:rsidRDefault="003727A9" w:rsidP="00E51413">
            <w:pPr>
              <w:pStyle w:val="TableParagraph"/>
              <w:tabs>
                <w:tab w:val="left" w:pos="567"/>
              </w:tabs>
              <w:spacing w:before="120"/>
              <w:rPr>
                <w:lang w:val="lt-LT"/>
              </w:rPr>
            </w:pPr>
          </w:p>
        </w:tc>
      </w:tr>
      <w:tr w:rsidR="003727A9" w:rsidRPr="00942E0C" w14:paraId="36F0C906" w14:textId="77777777" w:rsidTr="00C06E76">
        <w:trPr>
          <w:trHeight w:val="271"/>
        </w:trPr>
        <w:tc>
          <w:tcPr>
            <w:tcW w:w="2855" w:type="dxa"/>
            <w:tcBorders>
              <w:right w:val="single" w:sz="4" w:space="0" w:color="000000"/>
            </w:tcBorders>
            <w:shd w:val="clear" w:color="auto" w:fill="F1F1F1"/>
          </w:tcPr>
          <w:p w14:paraId="7A29BB7A" w14:textId="77777777" w:rsidR="003727A9" w:rsidRPr="00942E0C" w:rsidRDefault="003727A9" w:rsidP="00E51413">
            <w:pPr>
              <w:pStyle w:val="TableParagraph"/>
              <w:tabs>
                <w:tab w:val="left" w:pos="567"/>
              </w:tabs>
              <w:spacing w:before="120"/>
              <w:rPr>
                <w:sz w:val="24"/>
                <w:lang w:val="lt-LT"/>
              </w:rPr>
            </w:pPr>
            <w:r w:rsidRPr="00942E0C">
              <w:rPr>
                <w:sz w:val="24"/>
                <w:lang w:val="lt-LT"/>
              </w:rPr>
              <w:t>Adresas</w:t>
            </w:r>
          </w:p>
        </w:tc>
        <w:tc>
          <w:tcPr>
            <w:tcW w:w="3601" w:type="dxa"/>
            <w:tcBorders>
              <w:top w:val="single" w:sz="4" w:space="0" w:color="000000"/>
              <w:left w:val="single" w:sz="4" w:space="0" w:color="000000"/>
              <w:bottom w:val="single" w:sz="4" w:space="0" w:color="000000"/>
              <w:right w:val="single" w:sz="4" w:space="0" w:color="000000"/>
            </w:tcBorders>
          </w:tcPr>
          <w:p w14:paraId="2E0A43D0" w14:textId="05FA5FBC" w:rsidR="003727A9" w:rsidRPr="00942E0C" w:rsidRDefault="003727A9" w:rsidP="00E51413">
            <w:pPr>
              <w:pStyle w:val="TableParagraph"/>
              <w:tabs>
                <w:tab w:val="left" w:pos="567"/>
              </w:tabs>
              <w:spacing w:before="120"/>
              <w:rPr>
                <w:sz w:val="24"/>
                <w:lang w:val="lt-LT"/>
              </w:rPr>
            </w:pPr>
          </w:p>
        </w:tc>
        <w:tc>
          <w:tcPr>
            <w:tcW w:w="3325" w:type="dxa"/>
            <w:tcBorders>
              <w:top w:val="single" w:sz="4" w:space="0" w:color="000000"/>
              <w:left w:val="single" w:sz="4" w:space="0" w:color="000000"/>
              <w:bottom w:val="single" w:sz="4" w:space="0" w:color="000000"/>
              <w:right w:val="single" w:sz="4" w:space="0" w:color="000000"/>
            </w:tcBorders>
          </w:tcPr>
          <w:p w14:paraId="5AD84C37" w14:textId="77777777" w:rsidR="003727A9" w:rsidRPr="00942E0C" w:rsidRDefault="003727A9" w:rsidP="00E51413">
            <w:pPr>
              <w:pStyle w:val="TableParagraph"/>
              <w:tabs>
                <w:tab w:val="left" w:pos="567"/>
              </w:tabs>
              <w:spacing w:before="120"/>
              <w:rPr>
                <w:lang w:val="lt-LT"/>
              </w:rPr>
            </w:pPr>
          </w:p>
        </w:tc>
      </w:tr>
      <w:tr w:rsidR="003727A9" w:rsidRPr="00942E0C" w14:paraId="3A3EB092" w14:textId="77777777" w:rsidTr="00C06E76">
        <w:trPr>
          <w:trHeight w:val="278"/>
        </w:trPr>
        <w:tc>
          <w:tcPr>
            <w:tcW w:w="2855" w:type="dxa"/>
            <w:tcBorders>
              <w:right w:val="single" w:sz="4" w:space="0" w:color="000000"/>
            </w:tcBorders>
            <w:shd w:val="clear" w:color="auto" w:fill="F1F1F1"/>
          </w:tcPr>
          <w:p w14:paraId="4E5CCC5C" w14:textId="77777777" w:rsidR="003727A9" w:rsidRPr="00942E0C" w:rsidRDefault="003727A9" w:rsidP="00E51413">
            <w:pPr>
              <w:pStyle w:val="TableParagraph"/>
              <w:tabs>
                <w:tab w:val="left" w:pos="567"/>
              </w:tabs>
              <w:spacing w:before="120"/>
              <w:rPr>
                <w:sz w:val="24"/>
                <w:lang w:val="lt-LT"/>
              </w:rPr>
            </w:pPr>
            <w:r w:rsidRPr="00942E0C">
              <w:rPr>
                <w:sz w:val="24"/>
                <w:lang w:val="lt-LT"/>
              </w:rPr>
              <w:t>Telefonas</w:t>
            </w:r>
          </w:p>
        </w:tc>
        <w:tc>
          <w:tcPr>
            <w:tcW w:w="3601" w:type="dxa"/>
            <w:tcBorders>
              <w:top w:val="single" w:sz="4" w:space="0" w:color="000000"/>
              <w:left w:val="single" w:sz="4" w:space="0" w:color="000000"/>
              <w:bottom w:val="single" w:sz="4" w:space="0" w:color="000000"/>
              <w:right w:val="single" w:sz="4" w:space="0" w:color="000000"/>
            </w:tcBorders>
          </w:tcPr>
          <w:p w14:paraId="5918D5D0" w14:textId="71375AC1" w:rsidR="003727A9" w:rsidRPr="00942E0C" w:rsidRDefault="003727A9" w:rsidP="00E51413">
            <w:pPr>
              <w:pStyle w:val="TableParagraph"/>
              <w:tabs>
                <w:tab w:val="left" w:pos="567"/>
              </w:tabs>
              <w:spacing w:before="120"/>
              <w:rPr>
                <w:sz w:val="24"/>
                <w:lang w:val="lt-LT"/>
              </w:rPr>
            </w:pPr>
          </w:p>
        </w:tc>
        <w:tc>
          <w:tcPr>
            <w:tcW w:w="3325" w:type="dxa"/>
            <w:tcBorders>
              <w:top w:val="single" w:sz="4" w:space="0" w:color="000000"/>
              <w:left w:val="single" w:sz="4" w:space="0" w:color="000000"/>
              <w:bottom w:val="single" w:sz="4" w:space="0" w:color="000000"/>
              <w:right w:val="single" w:sz="4" w:space="0" w:color="000000"/>
            </w:tcBorders>
          </w:tcPr>
          <w:p w14:paraId="28CF7816" w14:textId="77777777" w:rsidR="003727A9" w:rsidRPr="00942E0C" w:rsidRDefault="003727A9" w:rsidP="00E51413">
            <w:pPr>
              <w:pStyle w:val="TableParagraph"/>
              <w:tabs>
                <w:tab w:val="left" w:pos="567"/>
              </w:tabs>
              <w:spacing w:before="120"/>
              <w:rPr>
                <w:sz w:val="20"/>
                <w:lang w:val="lt-LT"/>
              </w:rPr>
            </w:pPr>
          </w:p>
        </w:tc>
      </w:tr>
      <w:tr w:rsidR="003727A9" w:rsidRPr="00942E0C" w14:paraId="73D9145A" w14:textId="77777777" w:rsidTr="00C06E76">
        <w:trPr>
          <w:trHeight w:val="276"/>
        </w:trPr>
        <w:tc>
          <w:tcPr>
            <w:tcW w:w="2855" w:type="dxa"/>
            <w:tcBorders>
              <w:right w:val="single" w:sz="4" w:space="0" w:color="000000"/>
            </w:tcBorders>
            <w:shd w:val="clear" w:color="auto" w:fill="F1F1F1"/>
          </w:tcPr>
          <w:p w14:paraId="12089CF2" w14:textId="77777777" w:rsidR="003727A9" w:rsidRPr="00942E0C" w:rsidRDefault="003727A9" w:rsidP="00E51413">
            <w:pPr>
              <w:pStyle w:val="TableParagraph"/>
              <w:tabs>
                <w:tab w:val="left" w:pos="567"/>
              </w:tabs>
              <w:spacing w:before="120"/>
              <w:rPr>
                <w:sz w:val="24"/>
                <w:lang w:val="lt-LT"/>
              </w:rPr>
            </w:pPr>
            <w:r w:rsidRPr="00942E0C">
              <w:rPr>
                <w:sz w:val="24"/>
                <w:lang w:val="lt-LT"/>
              </w:rPr>
              <w:t>Faksas</w:t>
            </w:r>
          </w:p>
        </w:tc>
        <w:tc>
          <w:tcPr>
            <w:tcW w:w="3601" w:type="dxa"/>
            <w:tcBorders>
              <w:top w:val="single" w:sz="4" w:space="0" w:color="000000"/>
              <w:left w:val="single" w:sz="4" w:space="0" w:color="000000"/>
              <w:bottom w:val="single" w:sz="4" w:space="0" w:color="000000"/>
              <w:right w:val="single" w:sz="4" w:space="0" w:color="000000"/>
            </w:tcBorders>
          </w:tcPr>
          <w:p w14:paraId="6F79A376" w14:textId="73A18570" w:rsidR="003727A9" w:rsidRPr="00942E0C" w:rsidRDefault="003727A9" w:rsidP="00E51413">
            <w:pPr>
              <w:pStyle w:val="TableParagraph"/>
              <w:tabs>
                <w:tab w:val="left" w:pos="567"/>
              </w:tabs>
              <w:spacing w:before="120"/>
              <w:rPr>
                <w:sz w:val="24"/>
                <w:lang w:val="lt-LT"/>
              </w:rPr>
            </w:pPr>
          </w:p>
        </w:tc>
        <w:tc>
          <w:tcPr>
            <w:tcW w:w="3325" w:type="dxa"/>
            <w:tcBorders>
              <w:top w:val="single" w:sz="4" w:space="0" w:color="000000"/>
              <w:left w:val="single" w:sz="4" w:space="0" w:color="000000"/>
              <w:bottom w:val="single" w:sz="4" w:space="0" w:color="000000"/>
              <w:right w:val="single" w:sz="4" w:space="0" w:color="000000"/>
            </w:tcBorders>
          </w:tcPr>
          <w:p w14:paraId="2880E4DF" w14:textId="77777777" w:rsidR="003727A9" w:rsidRPr="00942E0C" w:rsidRDefault="003727A9" w:rsidP="00E51413">
            <w:pPr>
              <w:pStyle w:val="TableParagraph"/>
              <w:tabs>
                <w:tab w:val="left" w:pos="567"/>
              </w:tabs>
              <w:spacing w:before="120"/>
              <w:rPr>
                <w:sz w:val="20"/>
                <w:lang w:val="lt-LT"/>
              </w:rPr>
            </w:pPr>
          </w:p>
        </w:tc>
      </w:tr>
      <w:tr w:rsidR="003727A9" w:rsidRPr="00942E0C" w14:paraId="54ABA851" w14:textId="77777777" w:rsidTr="00C06E76">
        <w:trPr>
          <w:trHeight w:val="275"/>
        </w:trPr>
        <w:tc>
          <w:tcPr>
            <w:tcW w:w="2855" w:type="dxa"/>
            <w:tcBorders>
              <w:right w:val="single" w:sz="4" w:space="0" w:color="000000"/>
            </w:tcBorders>
            <w:shd w:val="clear" w:color="auto" w:fill="F1F1F1"/>
          </w:tcPr>
          <w:p w14:paraId="69EEBCA0" w14:textId="77777777" w:rsidR="003727A9" w:rsidRPr="00942E0C" w:rsidRDefault="003727A9" w:rsidP="00E51413">
            <w:pPr>
              <w:pStyle w:val="TableParagraph"/>
              <w:tabs>
                <w:tab w:val="left" w:pos="567"/>
              </w:tabs>
              <w:spacing w:before="120"/>
              <w:rPr>
                <w:sz w:val="24"/>
                <w:lang w:val="lt-LT"/>
              </w:rPr>
            </w:pPr>
            <w:r w:rsidRPr="00942E0C">
              <w:rPr>
                <w:sz w:val="24"/>
                <w:lang w:val="lt-LT"/>
              </w:rPr>
              <w:t>El. paštas</w:t>
            </w:r>
          </w:p>
        </w:tc>
        <w:tc>
          <w:tcPr>
            <w:tcW w:w="3601" w:type="dxa"/>
            <w:tcBorders>
              <w:top w:val="single" w:sz="4" w:space="0" w:color="000000"/>
              <w:left w:val="single" w:sz="4" w:space="0" w:color="000000"/>
              <w:bottom w:val="single" w:sz="4" w:space="0" w:color="000000"/>
              <w:right w:val="single" w:sz="4" w:space="0" w:color="000000"/>
            </w:tcBorders>
          </w:tcPr>
          <w:p w14:paraId="06C730C0" w14:textId="1689061D" w:rsidR="003727A9" w:rsidRPr="00942E0C" w:rsidRDefault="003727A9" w:rsidP="00E51413">
            <w:pPr>
              <w:pStyle w:val="TableParagraph"/>
              <w:tabs>
                <w:tab w:val="left" w:pos="567"/>
              </w:tabs>
              <w:spacing w:before="120"/>
              <w:rPr>
                <w:sz w:val="24"/>
              </w:rPr>
            </w:pPr>
          </w:p>
        </w:tc>
        <w:tc>
          <w:tcPr>
            <w:tcW w:w="3325" w:type="dxa"/>
            <w:tcBorders>
              <w:top w:val="single" w:sz="4" w:space="0" w:color="000000"/>
              <w:left w:val="single" w:sz="4" w:space="0" w:color="000000"/>
              <w:bottom w:val="single" w:sz="4" w:space="0" w:color="000000"/>
              <w:right w:val="single" w:sz="4" w:space="0" w:color="000000"/>
            </w:tcBorders>
          </w:tcPr>
          <w:p w14:paraId="22A5FB6F" w14:textId="77777777" w:rsidR="003727A9" w:rsidRPr="00942E0C" w:rsidRDefault="003727A9" w:rsidP="00E51413">
            <w:pPr>
              <w:pStyle w:val="TableParagraph"/>
              <w:tabs>
                <w:tab w:val="left" w:pos="567"/>
              </w:tabs>
              <w:spacing w:before="120"/>
              <w:rPr>
                <w:sz w:val="20"/>
                <w:lang w:val="lt-LT"/>
              </w:rPr>
            </w:pPr>
          </w:p>
        </w:tc>
      </w:tr>
      <w:tr w:rsidR="003727A9" w:rsidRPr="00942E0C" w14:paraId="40B8F9F7" w14:textId="77777777" w:rsidTr="00C06E76">
        <w:trPr>
          <w:trHeight w:val="275"/>
        </w:trPr>
        <w:tc>
          <w:tcPr>
            <w:tcW w:w="2855" w:type="dxa"/>
            <w:tcBorders>
              <w:right w:val="single" w:sz="4" w:space="0" w:color="000000"/>
            </w:tcBorders>
            <w:shd w:val="clear" w:color="auto" w:fill="F1F1F1"/>
          </w:tcPr>
          <w:p w14:paraId="586500D8" w14:textId="77777777" w:rsidR="003727A9" w:rsidRPr="00942E0C" w:rsidRDefault="003727A9" w:rsidP="00E51413">
            <w:pPr>
              <w:pStyle w:val="TableParagraph"/>
              <w:tabs>
                <w:tab w:val="left" w:pos="567"/>
              </w:tabs>
              <w:spacing w:before="120"/>
              <w:rPr>
                <w:sz w:val="24"/>
                <w:lang w:val="lt-LT"/>
              </w:rPr>
            </w:pPr>
            <w:r w:rsidRPr="00942E0C">
              <w:rPr>
                <w:sz w:val="24"/>
                <w:lang w:val="lt-LT"/>
              </w:rPr>
              <w:t>Kontaktinis asmuo</w:t>
            </w:r>
          </w:p>
        </w:tc>
        <w:tc>
          <w:tcPr>
            <w:tcW w:w="3601" w:type="dxa"/>
            <w:tcBorders>
              <w:top w:val="single" w:sz="4" w:space="0" w:color="000000"/>
              <w:left w:val="single" w:sz="4" w:space="0" w:color="000000"/>
              <w:bottom w:val="single" w:sz="4" w:space="0" w:color="000000"/>
              <w:right w:val="single" w:sz="4" w:space="0" w:color="000000"/>
            </w:tcBorders>
          </w:tcPr>
          <w:p w14:paraId="35DE3B02" w14:textId="77777777" w:rsidR="003727A9" w:rsidRPr="00942E0C" w:rsidRDefault="003727A9" w:rsidP="00E51413">
            <w:pPr>
              <w:pStyle w:val="TableParagraph"/>
              <w:tabs>
                <w:tab w:val="left" w:pos="567"/>
              </w:tabs>
              <w:spacing w:before="120"/>
              <w:rPr>
                <w:sz w:val="24"/>
                <w:lang w:val="lt-LT"/>
              </w:rPr>
            </w:pPr>
          </w:p>
        </w:tc>
        <w:tc>
          <w:tcPr>
            <w:tcW w:w="3325" w:type="dxa"/>
            <w:tcBorders>
              <w:top w:val="single" w:sz="4" w:space="0" w:color="000000"/>
              <w:left w:val="single" w:sz="4" w:space="0" w:color="000000"/>
              <w:bottom w:val="single" w:sz="4" w:space="0" w:color="000000"/>
              <w:right w:val="single" w:sz="4" w:space="0" w:color="000000"/>
            </w:tcBorders>
          </w:tcPr>
          <w:p w14:paraId="298A7BB8" w14:textId="77777777" w:rsidR="003727A9" w:rsidRPr="00942E0C" w:rsidRDefault="003727A9" w:rsidP="00E51413">
            <w:pPr>
              <w:pStyle w:val="TableParagraph"/>
              <w:tabs>
                <w:tab w:val="left" w:pos="567"/>
              </w:tabs>
              <w:spacing w:before="120"/>
              <w:rPr>
                <w:sz w:val="20"/>
                <w:lang w:val="lt-LT"/>
              </w:rPr>
            </w:pPr>
          </w:p>
        </w:tc>
      </w:tr>
      <w:tr w:rsidR="003727A9" w:rsidRPr="00942E0C" w14:paraId="003CBD86" w14:textId="77777777" w:rsidTr="00C06E76">
        <w:trPr>
          <w:trHeight w:val="275"/>
        </w:trPr>
        <w:tc>
          <w:tcPr>
            <w:tcW w:w="2855" w:type="dxa"/>
            <w:tcBorders>
              <w:right w:val="single" w:sz="4" w:space="0" w:color="000000"/>
            </w:tcBorders>
            <w:shd w:val="clear" w:color="auto" w:fill="F1F1F1"/>
          </w:tcPr>
          <w:p w14:paraId="135A5472" w14:textId="77777777" w:rsidR="003727A9" w:rsidRPr="00942E0C" w:rsidRDefault="003727A9" w:rsidP="00E51413">
            <w:pPr>
              <w:pStyle w:val="TableParagraph"/>
              <w:tabs>
                <w:tab w:val="left" w:pos="567"/>
              </w:tabs>
              <w:spacing w:before="120"/>
              <w:rPr>
                <w:sz w:val="24"/>
                <w:lang w:val="lt-LT"/>
              </w:rPr>
            </w:pPr>
            <w:r w:rsidRPr="00942E0C">
              <w:rPr>
                <w:sz w:val="24"/>
                <w:lang w:val="lt-LT"/>
              </w:rPr>
              <w:t>Telefonas</w:t>
            </w:r>
          </w:p>
        </w:tc>
        <w:tc>
          <w:tcPr>
            <w:tcW w:w="3601" w:type="dxa"/>
            <w:tcBorders>
              <w:top w:val="single" w:sz="4" w:space="0" w:color="000000"/>
              <w:left w:val="single" w:sz="4" w:space="0" w:color="000000"/>
              <w:bottom w:val="single" w:sz="4" w:space="0" w:color="000000"/>
              <w:right w:val="single" w:sz="4" w:space="0" w:color="000000"/>
            </w:tcBorders>
          </w:tcPr>
          <w:p w14:paraId="0B66597B" w14:textId="77777777" w:rsidR="003727A9" w:rsidRPr="00942E0C" w:rsidRDefault="003727A9" w:rsidP="00E51413">
            <w:pPr>
              <w:pStyle w:val="TableParagraph"/>
              <w:tabs>
                <w:tab w:val="left" w:pos="567"/>
              </w:tabs>
              <w:spacing w:before="120"/>
              <w:rPr>
                <w:sz w:val="24"/>
                <w:lang w:val="lt-LT"/>
              </w:rPr>
            </w:pPr>
          </w:p>
        </w:tc>
        <w:tc>
          <w:tcPr>
            <w:tcW w:w="3325" w:type="dxa"/>
            <w:tcBorders>
              <w:top w:val="single" w:sz="4" w:space="0" w:color="000000"/>
              <w:left w:val="single" w:sz="4" w:space="0" w:color="000000"/>
              <w:bottom w:val="single" w:sz="4" w:space="0" w:color="000000"/>
              <w:right w:val="single" w:sz="4" w:space="0" w:color="000000"/>
            </w:tcBorders>
          </w:tcPr>
          <w:p w14:paraId="708382C5" w14:textId="77777777" w:rsidR="003727A9" w:rsidRPr="00942E0C" w:rsidRDefault="003727A9" w:rsidP="00E51413">
            <w:pPr>
              <w:pStyle w:val="TableParagraph"/>
              <w:tabs>
                <w:tab w:val="left" w:pos="567"/>
              </w:tabs>
              <w:spacing w:before="120"/>
              <w:rPr>
                <w:sz w:val="20"/>
                <w:lang w:val="lt-LT"/>
              </w:rPr>
            </w:pPr>
          </w:p>
        </w:tc>
      </w:tr>
      <w:tr w:rsidR="003727A9" w:rsidRPr="00942E0C" w14:paraId="54D01BD5" w14:textId="77777777" w:rsidTr="00C06E76">
        <w:trPr>
          <w:trHeight w:val="277"/>
        </w:trPr>
        <w:tc>
          <w:tcPr>
            <w:tcW w:w="2855" w:type="dxa"/>
            <w:tcBorders>
              <w:right w:val="single" w:sz="4" w:space="0" w:color="000000"/>
            </w:tcBorders>
            <w:shd w:val="clear" w:color="auto" w:fill="F1F1F1"/>
          </w:tcPr>
          <w:p w14:paraId="353F7E32" w14:textId="77777777" w:rsidR="003727A9" w:rsidRPr="00942E0C" w:rsidRDefault="003727A9" w:rsidP="00E51413">
            <w:pPr>
              <w:pStyle w:val="TableParagraph"/>
              <w:tabs>
                <w:tab w:val="left" w:pos="567"/>
              </w:tabs>
              <w:spacing w:before="120"/>
              <w:rPr>
                <w:sz w:val="24"/>
                <w:lang w:val="lt-LT"/>
              </w:rPr>
            </w:pPr>
            <w:r w:rsidRPr="00942E0C">
              <w:rPr>
                <w:sz w:val="24"/>
                <w:lang w:val="lt-LT"/>
              </w:rPr>
              <w:t>El. paštas</w:t>
            </w:r>
          </w:p>
        </w:tc>
        <w:tc>
          <w:tcPr>
            <w:tcW w:w="3601" w:type="dxa"/>
            <w:tcBorders>
              <w:top w:val="single" w:sz="4" w:space="0" w:color="000000"/>
              <w:left w:val="single" w:sz="4" w:space="0" w:color="000000"/>
              <w:bottom w:val="single" w:sz="4" w:space="0" w:color="000000"/>
              <w:right w:val="single" w:sz="4" w:space="0" w:color="000000"/>
            </w:tcBorders>
          </w:tcPr>
          <w:p w14:paraId="5FD906B3" w14:textId="77777777" w:rsidR="003727A9" w:rsidRPr="00942E0C" w:rsidRDefault="003727A9" w:rsidP="00E51413">
            <w:pPr>
              <w:pStyle w:val="TableParagraph"/>
              <w:tabs>
                <w:tab w:val="left" w:pos="567"/>
              </w:tabs>
              <w:spacing w:before="120"/>
              <w:rPr>
                <w:sz w:val="24"/>
                <w:lang w:val="lt-LT"/>
              </w:rPr>
            </w:pPr>
          </w:p>
        </w:tc>
        <w:tc>
          <w:tcPr>
            <w:tcW w:w="3325" w:type="dxa"/>
            <w:tcBorders>
              <w:top w:val="single" w:sz="4" w:space="0" w:color="000000"/>
              <w:left w:val="single" w:sz="4" w:space="0" w:color="000000"/>
              <w:bottom w:val="single" w:sz="4" w:space="0" w:color="000000"/>
              <w:right w:val="single" w:sz="4" w:space="0" w:color="000000"/>
            </w:tcBorders>
          </w:tcPr>
          <w:p w14:paraId="23E2F4A5" w14:textId="77777777" w:rsidR="003727A9" w:rsidRPr="00942E0C" w:rsidRDefault="003727A9" w:rsidP="00E51413">
            <w:pPr>
              <w:pStyle w:val="TableParagraph"/>
              <w:tabs>
                <w:tab w:val="left" w:pos="567"/>
              </w:tabs>
              <w:spacing w:before="120"/>
              <w:rPr>
                <w:sz w:val="20"/>
                <w:lang w:val="lt-LT"/>
              </w:rPr>
            </w:pPr>
          </w:p>
        </w:tc>
      </w:tr>
    </w:tbl>
    <w:p w14:paraId="162B5768" w14:textId="77777777" w:rsidR="003727A9" w:rsidRPr="00942E0C" w:rsidRDefault="003727A9" w:rsidP="00E51413">
      <w:pPr>
        <w:tabs>
          <w:tab w:val="left" w:pos="567"/>
        </w:tabs>
        <w:spacing w:before="120" w:after="0" w:line="240" w:lineRule="auto"/>
        <w:ind w:firstLine="851"/>
        <w:jc w:val="both"/>
        <w:rPr>
          <w:rFonts w:ascii="Times New Roman" w:hAnsi="Times New Roman" w:cs="Times New Roman"/>
          <w:sz w:val="24"/>
          <w:szCs w:val="24"/>
        </w:rPr>
      </w:pPr>
    </w:p>
    <w:p w14:paraId="012B368F" w14:textId="103D999B" w:rsidR="00472388" w:rsidRPr="00942E0C"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Jei pasikeičia Šalies adresas, kontaktinis asmuo ir/ar kiti duomenys, tokia Šalis turi raštu informuoti kitą Šalį pranešdama ne vėliau kaip per 5 (penkias)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1D8C86A" w14:textId="77777777" w:rsidR="00472388" w:rsidRPr="00942E0C" w:rsidRDefault="00472388" w:rsidP="00E51413">
      <w:pPr>
        <w:tabs>
          <w:tab w:val="left" w:pos="567"/>
        </w:tabs>
        <w:spacing w:before="120" w:after="0" w:line="240" w:lineRule="auto"/>
        <w:jc w:val="center"/>
        <w:rPr>
          <w:rFonts w:ascii="Times New Roman" w:hAnsi="Times New Roman" w:cs="Times New Roman"/>
          <w:b/>
          <w:bCs/>
          <w:sz w:val="24"/>
          <w:szCs w:val="24"/>
        </w:rPr>
      </w:pPr>
    </w:p>
    <w:p w14:paraId="248D7AC1" w14:textId="0CD71864" w:rsidR="00472388" w:rsidRPr="00942E0C" w:rsidRDefault="00472388" w:rsidP="00E51413">
      <w:pPr>
        <w:pStyle w:val="ListParagraph"/>
        <w:numPr>
          <w:ilvl w:val="0"/>
          <w:numId w:val="26"/>
        </w:numPr>
        <w:tabs>
          <w:tab w:val="left" w:pos="567"/>
        </w:tabs>
        <w:spacing w:before="120" w:after="0" w:line="240" w:lineRule="auto"/>
        <w:ind w:left="0" w:firstLine="0"/>
        <w:contextualSpacing w:val="0"/>
        <w:jc w:val="center"/>
        <w:rPr>
          <w:rFonts w:ascii="Times New Roman" w:hAnsi="Times New Roman" w:cs="Times New Roman"/>
          <w:b/>
          <w:bCs/>
          <w:sz w:val="24"/>
          <w:szCs w:val="24"/>
        </w:rPr>
      </w:pPr>
      <w:r w:rsidRPr="00942E0C">
        <w:rPr>
          <w:rFonts w:ascii="Times New Roman" w:hAnsi="Times New Roman" w:cs="Times New Roman"/>
          <w:b/>
          <w:bCs/>
          <w:sz w:val="24"/>
          <w:szCs w:val="24"/>
        </w:rPr>
        <w:t>KITOS NUOSTATOS</w:t>
      </w:r>
    </w:p>
    <w:p w14:paraId="62AB00DF" w14:textId="77777777" w:rsidR="00472388" w:rsidRPr="00942E0C" w:rsidRDefault="00472388" w:rsidP="00E51413">
      <w:pPr>
        <w:tabs>
          <w:tab w:val="left" w:pos="567"/>
        </w:tabs>
        <w:spacing w:before="120" w:after="0" w:line="240" w:lineRule="auto"/>
        <w:jc w:val="both"/>
        <w:rPr>
          <w:rFonts w:ascii="Times New Roman" w:hAnsi="Times New Roman" w:cs="Times New Roman"/>
          <w:sz w:val="24"/>
          <w:szCs w:val="24"/>
        </w:rPr>
      </w:pPr>
    </w:p>
    <w:p w14:paraId="554D6525" w14:textId="512D9249" w:rsidR="00472388" w:rsidRPr="00942E0C" w:rsidRDefault="004D218F"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bCs/>
          <w:sz w:val="24"/>
          <w:szCs w:val="24"/>
        </w:rPr>
        <w:t>Visi vykdyto pirkimo „</w:t>
      </w:r>
      <w:r w:rsidR="0012246B" w:rsidRPr="00942E0C">
        <w:rPr>
          <w:rFonts w:ascii="Times New Roman" w:hAnsi="Times New Roman" w:cs="Times New Roman"/>
          <w:bCs/>
          <w:sz w:val="24"/>
          <w:szCs w:val="24"/>
        </w:rPr>
        <w:t xml:space="preserve">Baltosios Vokės katilinės, esančios adresu Geležinkelio g. 57, Baltoji Vokė, Šalčininkų r., </w:t>
      </w:r>
      <w:proofErr w:type="spellStart"/>
      <w:r w:rsidR="00B31F0A" w:rsidRPr="00942E0C">
        <w:rPr>
          <w:rFonts w:ascii="Times New Roman" w:hAnsi="Times New Roman" w:cs="Times New Roman"/>
          <w:bCs/>
          <w:sz w:val="24"/>
          <w:szCs w:val="24"/>
        </w:rPr>
        <w:t>rekosntrukcijos</w:t>
      </w:r>
      <w:proofErr w:type="spellEnd"/>
      <w:r w:rsidR="0012246B" w:rsidRPr="00942E0C">
        <w:rPr>
          <w:rFonts w:ascii="Times New Roman" w:hAnsi="Times New Roman" w:cs="Times New Roman"/>
          <w:bCs/>
          <w:sz w:val="24"/>
          <w:szCs w:val="24"/>
        </w:rPr>
        <w:t xml:space="preserve"> darbai</w:t>
      </w:r>
      <w:r w:rsidRPr="00942E0C">
        <w:rPr>
          <w:rFonts w:ascii="Times New Roman" w:hAnsi="Times New Roman" w:cs="Times New Roman"/>
          <w:bCs/>
          <w:sz w:val="24"/>
          <w:szCs w:val="24"/>
        </w:rPr>
        <w:t xml:space="preserve">“ metu Rangovo ir Užsakovo pateikti dokumentai, raštai ir kiti duomenys </w:t>
      </w:r>
      <w:r w:rsidR="000F56D2" w:rsidRPr="00942E0C">
        <w:rPr>
          <w:rFonts w:ascii="Times New Roman" w:hAnsi="Times New Roman" w:cs="Times New Roman"/>
          <w:bCs/>
          <w:sz w:val="24"/>
          <w:szCs w:val="24"/>
        </w:rPr>
        <w:t xml:space="preserve">bei </w:t>
      </w:r>
      <w:r w:rsidR="00BA4EAB" w:rsidRPr="00942E0C">
        <w:rPr>
          <w:rFonts w:ascii="Times New Roman" w:hAnsi="Times New Roman" w:cs="Times New Roman"/>
          <w:bCs/>
          <w:sz w:val="24"/>
          <w:szCs w:val="24"/>
        </w:rPr>
        <w:t xml:space="preserve">Sutarties priedai </w:t>
      </w:r>
      <w:r w:rsidRPr="00942E0C">
        <w:rPr>
          <w:rFonts w:ascii="Times New Roman" w:hAnsi="Times New Roman" w:cs="Times New Roman"/>
          <w:bCs/>
          <w:sz w:val="24"/>
          <w:szCs w:val="24"/>
        </w:rPr>
        <w:t>yra neatsiejama šios Sutarties dalis</w:t>
      </w:r>
      <w:r w:rsidR="00BA4EAB" w:rsidRPr="00942E0C">
        <w:rPr>
          <w:rFonts w:ascii="Times New Roman" w:hAnsi="Times New Roman" w:cs="Times New Roman"/>
          <w:bCs/>
          <w:sz w:val="24"/>
          <w:szCs w:val="24"/>
        </w:rPr>
        <w:t>.</w:t>
      </w:r>
      <w:r w:rsidRPr="00942E0C" w:rsidDel="006F758D">
        <w:rPr>
          <w:rFonts w:ascii="Times New Roman" w:hAnsi="Times New Roman" w:cs="Times New Roman"/>
          <w:sz w:val="24"/>
          <w:szCs w:val="24"/>
        </w:rPr>
        <w:t xml:space="preserve"> </w:t>
      </w:r>
    </w:p>
    <w:p w14:paraId="152E1921" w14:textId="6F7FF8A3" w:rsidR="00472388" w:rsidRPr="00942E0C"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Sutarčiai ir visoms iš šios Sutarties atsirandančioms teisėms ir pareigoms taikomi Lietuvos Respublikos įstatymai bei kiti norminiai teisės aktai, Sutartis turi būti aiškinama pagal Lietuvos Respublikos teisę.</w:t>
      </w:r>
    </w:p>
    <w:p w14:paraId="2808A731" w14:textId="1FB36F91" w:rsidR="002F12D0" w:rsidRPr="00942E0C" w:rsidRDefault="002F12D0"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bCs/>
          <w:i/>
          <w:iCs/>
          <w:sz w:val="24"/>
          <w:szCs w:val="24"/>
        </w:rPr>
      </w:pPr>
      <w:r w:rsidRPr="00942E0C">
        <w:rPr>
          <w:rFonts w:ascii="Times New Roman" w:hAnsi="Times New Roman" w:cs="Times New Roman"/>
          <w:bCs/>
          <w:sz w:val="24"/>
          <w:szCs w:val="24"/>
        </w:rPr>
        <w:t>Ši Sutartis sudaryta lietuvių kalba, 2 (dviem) egzemplioriais, turinčiais vienodą teisinę galią – po vieną kiekvienai Šaliai</w:t>
      </w:r>
      <w:r w:rsidR="004E42E7" w:rsidRPr="00942E0C">
        <w:rPr>
          <w:rFonts w:ascii="Times New Roman" w:hAnsi="Times New Roman" w:cs="Times New Roman"/>
          <w:bCs/>
          <w:sz w:val="24"/>
          <w:szCs w:val="24"/>
        </w:rPr>
        <w:t xml:space="preserve"> </w:t>
      </w:r>
      <w:r w:rsidR="00660D6D" w:rsidRPr="00942E0C">
        <w:rPr>
          <w:rFonts w:ascii="Times New Roman" w:hAnsi="Times New Roman" w:cs="Times New Roman"/>
          <w:bCs/>
          <w:sz w:val="24"/>
          <w:szCs w:val="24"/>
        </w:rPr>
        <w:t>(</w:t>
      </w:r>
      <w:r w:rsidR="000202AE" w:rsidRPr="00942E0C">
        <w:rPr>
          <w:rFonts w:ascii="Times New Roman" w:hAnsi="Times New Roman" w:cs="Times New Roman"/>
          <w:bCs/>
          <w:i/>
          <w:iCs/>
          <w:sz w:val="24"/>
          <w:szCs w:val="24"/>
        </w:rPr>
        <w:t xml:space="preserve">punkto redakcija, </w:t>
      </w:r>
      <w:r w:rsidR="00660D6D" w:rsidRPr="00942E0C">
        <w:rPr>
          <w:rFonts w:ascii="Times New Roman" w:hAnsi="Times New Roman" w:cs="Times New Roman"/>
          <w:bCs/>
          <w:i/>
          <w:iCs/>
          <w:sz w:val="24"/>
          <w:szCs w:val="24"/>
        </w:rPr>
        <w:t>jei sutartis pasirašoma rašytiniais (fiziniais) parašais).</w:t>
      </w:r>
    </w:p>
    <w:p w14:paraId="3C1364E4" w14:textId="7A03844E" w:rsidR="00B862BE" w:rsidRPr="00942E0C" w:rsidRDefault="000D10FB"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bCs/>
          <w:i/>
          <w:iCs/>
          <w:sz w:val="24"/>
          <w:szCs w:val="24"/>
          <w:lang w:val="en-GB"/>
        </w:rPr>
      </w:pPr>
      <w:r w:rsidRPr="00942E0C">
        <w:rPr>
          <w:rFonts w:ascii="Times New Roman" w:hAnsi="Times New Roman" w:cs="Times New Roman"/>
          <w:bCs/>
          <w:sz w:val="24"/>
          <w:szCs w:val="24"/>
        </w:rPr>
        <w:t>Ši Sutartis sudaryta ją pasirašant kvalifikuotais elektroniniais parašais ir kiekviena šalis turi sutarties egzempliorių su abiejų šalių atstovų kvalifikuotais elektroniniais parašais, kuris laikomas Sutarties originalu.</w:t>
      </w:r>
      <w:r w:rsidR="006241DD" w:rsidRPr="00942E0C">
        <w:rPr>
          <w:rFonts w:ascii="Times New Roman" w:hAnsi="Times New Roman" w:cs="Times New Roman"/>
          <w:bCs/>
          <w:sz w:val="24"/>
          <w:szCs w:val="24"/>
        </w:rPr>
        <w:t xml:space="preserve"> </w:t>
      </w:r>
      <w:r w:rsidR="006241DD" w:rsidRPr="00942E0C">
        <w:rPr>
          <w:rFonts w:ascii="Times New Roman" w:hAnsi="Times New Roman" w:cs="Times New Roman"/>
          <w:bCs/>
          <w:sz w:val="24"/>
          <w:szCs w:val="24"/>
          <w:lang w:val="en-GB"/>
        </w:rPr>
        <w:t>(</w:t>
      </w:r>
      <w:proofErr w:type="spellStart"/>
      <w:r w:rsidR="000202AE" w:rsidRPr="00942E0C">
        <w:rPr>
          <w:rFonts w:ascii="Times New Roman" w:hAnsi="Times New Roman" w:cs="Times New Roman"/>
          <w:bCs/>
          <w:i/>
          <w:iCs/>
          <w:sz w:val="24"/>
          <w:szCs w:val="24"/>
          <w:lang w:val="en-GB"/>
        </w:rPr>
        <w:t>punkto</w:t>
      </w:r>
      <w:proofErr w:type="spellEnd"/>
      <w:r w:rsidR="000202AE" w:rsidRPr="00942E0C">
        <w:rPr>
          <w:rFonts w:ascii="Times New Roman" w:hAnsi="Times New Roman" w:cs="Times New Roman"/>
          <w:bCs/>
          <w:i/>
          <w:iCs/>
          <w:sz w:val="24"/>
          <w:szCs w:val="24"/>
          <w:lang w:val="en-GB"/>
        </w:rPr>
        <w:t xml:space="preserve"> </w:t>
      </w:r>
      <w:proofErr w:type="spellStart"/>
      <w:r w:rsidR="000202AE" w:rsidRPr="00942E0C">
        <w:rPr>
          <w:rFonts w:ascii="Times New Roman" w:hAnsi="Times New Roman" w:cs="Times New Roman"/>
          <w:bCs/>
          <w:i/>
          <w:iCs/>
          <w:sz w:val="24"/>
          <w:szCs w:val="24"/>
          <w:lang w:val="en-GB"/>
        </w:rPr>
        <w:t>redakcija</w:t>
      </w:r>
      <w:proofErr w:type="spellEnd"/>
      <w:r w:rsidR="000202AE" w:rsidRPr="00942E0C">
        <w:rPr>
          <w:rFonts w:ascii="Times New Roman" w:hAnsi="Times New Roman" w:cs="Times New Roman"/>
          <w:bCs/>
          <w:i/>
          <w:iCs/>
          <w:sz w:val="24"/>
          <w:szCs w:val="24"/>
          <w:lang w:val="en-GB"/>
        </w:rPr>
        <w:t xml:space="preserve">, </w:t>
      </w:r>
      <w:proofErr w:type="spellStart"/>
      <w:r w:rsidR="006241DD" w:rsidRPr="00942E0C">
        <w:rPr>
          <w:rFonts w:ascii="Times New Roman" w:hAnsi="Times New Roman" w:cs="Times New Roman"/>
          <w:bCs/>
          <w:i/>
          <w:iCs/>
          <w:sz w:val="24"/>
          <w:szCs w:val="24"/>
          <w:lang w:val="en-GB"/>
        </w:rPr>
        <w:t>jei</w:t>
      </w:r>
      <w:proofErr w:type="spellEnd"/>
      <w:r w:rsidR="006241DD" w:rsidRPr="00942E0C">
        <w:rPr>
          <w:rFonts w:ascii="Times New Roman" w:hAnsi="Times New Roman" w:cs="Times New Roman"/>
          <w:bCs/>
          <w:i/>
          <w:iCs/>
          <w:sz w:val="24"/>
          <w:szCs w:val="24"/>
          <w:lang w:val="en-GB"/>
        </w:rPr>
        <w:t xml:space="preserve"> </w:t>
      </w:r>
      <w:proofErr w:type="spellStart"/>
      <w:r w:rsidR="006241DD" w:rsidRPr="00942E0C">
        <w:rPr>
          <w:rFonts w:ascii="Times New Roman" w:hAnsi="Times New Roman" w:cs="Times New Roman"/>
          <w:bCs/>
          <w:i/>
          <w:iCs/>
          <w:sz w:val="24"/>
          <w:szCs w:val="24"/>
          <w:lang w:val="en-GB"/>
        </w:rPr>
        <w:t>sutartis</w:t>
      </w:r>
      <w:proofErr w:type="spellEnd"/>
      <w:r w:rsidR="006241DD" w:rsidRPr="00942E0C">
        <w:rPr>
          <w:rFonts w:ascii="Times New Roman" w:hAnsi="Times New Roman" w:cs="Times New Roman"/>
          <w:bCs/>
          <w:i/>
          <w:iCs/>
          <w:sz w:val="24"/>
          <w:szCs w:val="24"/>
          <w:lang w:val="en-GB"/>
        </w:rPr>
        <w:t xml:space="preserve"> </w:t>
      </w:r>
      <w:proofErr w:type="spellStart"/>
      <w:r w:rsidR="006241DD" w:rsidRPr="00942E0C">
        <w:rPr>
          <w:rFonts w:ascii="Times New Roman" w:hAnsi="Times New Roman" w:cs="Times New Roman"/>
          <w:bCs/>
          <w:i/>
          <w:iCs/>
          <w:sz w:val="24"/>
          <w:szCs w:val="24"/>
          <w:lang w:val="en-GB"/>
        </w:rPr>
        <w:t>pasirašoma</w:t>
      </w:r>
      <w:proofErr w:type="spellEnd"/>
      <w:r w:rsidR="006241DD" w:rsidRPr="00942E0C">
        <w:rPr>
          <w:rFonts w:ascii="Times New Roman" w:hAnsi="Times New Roman" w:cs="Times New Roman"/>
          <w:bCs/>
          <w:i/>
          <w:iCs/>
          <w:sz w:val="24"/>
          <w:szCs w:val="24"/>
          <w:lang w:val="en-GB"/>
        </w:rPr>
        <w:t xml:space="preserve"> </w:t>
      </w:r>
      <w:proofErr w:type="spellStart"/>
      <w:r w:rsidR="006241DD" w:rsidRPr="00942E0C">
        <w:rPr>
          <w:rFonts w:ascii="Times New Roman" w:hAnsi="Times New Roman" w:cs="Times New Roman"/>
          <w:bCs/>
          <w:i/>
          <w:iCs/>
          <w:sz w:val="24"/>
          <w:szCs w:val="24"/>
          <w:lang w:val="en-GB"/>
        </w:rPr>
        <w:t>kvalifikuotais</w:t>
      </w:r>
      <w:proofErr w:type="spellEnd"/>
      <w:r w:rsidR="006241DD" w:rsidRPr="00942E0C">
        <w:rPr>
          <w:rFonts w:ascii="Times New Roman" w:hAnsi="Times New Roman" w:cs="Times New Roman"/>
          <w:bCs/>
          <w:i/>
          <w:iCs/>
          <w:sz w:val="24"/>
          <w:szCs w:val="24"/>
          <w:lang w:val="en-GB"/>
        </w:rPr>
        <w:t xml:space="preserve"> </w:t>
      </w:r>
      <w:proofErr w:type="spellStart"/>
      <w:r w:rsidR="006241DD" w:rsidRPr="00942E0C">
        <w:rPr>
          <w:rFonts w:ascii="Times New Roman" w:hAnsi="Times New Roman" w:cs="Times New Roman"/>
          <w:bCs/>
          <w:i/>
          <w:iCs/>
          <w:sz w:val="24"/>
          <w:szCs w:val="24"/>
          <w:lang w:val="en-GB"/>
        </w:rPr>
        <w:t>elektroniniais</w:t>
      </w:r>
      <w:proofErr w:type="spellEnd"/>
      <w:r w:rsidR="006241DD" w:rsidRPr="00942E0C">
        <w:rPr>
          <w:rFonts w:ascii="Times New Roman" w:hAnsi="Times New Roman" w:cs="Times New Roman"/>
          <w:bCs/>
          <w:i/>
          <w:iCs/>
          <w:sz w:val="24"/>
          <w:szCs w:val="24"/>
          <w:lang w:val="en-GB"/>
        </w:rPr>
        <w:t xml:space="preserve"> </w:t>
      </w:r>
      <w:proofErr w:type="spellStart"/>
      <w:r w:rsidR="006241DD" w:rsidRPr="00942E0C">
        <w:rPr>
          <w:rFonts w:ascii="Times New Roman" w:hAnsi="Times New Roman" w:cs="Times New Roman"/>
          <w:bCs/>
          <w:i/>
          <w:iCs/>
          <w:sz w:val="24"/>
          <w:szCs w:val="24"/>
          <w:lang w:val="en-GB"/>
        </w:rPr>
        <w:t>parašais</w:t>
      </w:r>
      <w:proofErr w:type="spellEnd"/>
      <w:r w:rsidR="006241DD" w:rsidRPr="00942E0C">
        <w:rPr>
          <w:rFonts w:ascii="Times New Roman" w:hAnsi="Times New Roman" w:cs="Times New Roman"/>
          <w:bCs/>
          <w:i/>
          <w:iCs/>
          <w:sz w:val="24"/>
          <w:szCs w:val="24"/>
          <w:lang w:val="en-GB"/>
        </w:rPr>
        <w:t>).</w:t>
      </w:r>
    </w:p>
    <w:p w14:paraId="3085C3D7" w14:textId="15EB4A9C" w:rsidR="006241DD" w:rsidRPr="00942E0C" w:rsidRDefault="00503A85"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bCs/>
          <w:sz w:val="24"/>
          <w:szCs w:val="24"/>
        </w:rPr>
      </w:pPr>
      <w:r w:rsidRPr="00942E0C">
        <w:rPr>
          <w:rFonts w:ascii="Times New Roman" w:hAnsi="Times New Roman" w:cs="Times New Roman"/>
          <w:bCs/>
          <w:sz w:val="24"/>
          <w:szCs w:val="24"/>
        </w:rPr>
        <w:t xml:space="preserve">Šalys susitaria, kad Sutartis sudaryta apsikeičiant pasirašytais suskaitmenintais (skanuotais) Sutarties egzemplioriais PDF formatu elektroniniu paštu </w:t>
      </w:r>
      <w:r w:rsidRPr="00942E0C">
        <w:rPr>
          <w:rFonts w:ascii="Times New Roman" w:hAnsi="Times New Roman" w:cs="Times New Roman"/>
          <w:bCs/>
          <w:i/>
          <w:iCs/>
          <w:sz w:val="24"/>
          <w:szCs w:val="24"/>
        </w:rPr>
        <w:t>(nurodyti abiejų šalių el. pašto adresus)</w:t>
      </w:r>
      <w:r w:rsidRPr="00942E0C">
        <w:rPr>
          <w:rFonts w:ascii="Times New Roman" w:hAnsi="Times New Roman" w:cs="Times New Roman"/>
          <w:bCs/>
          <w:sz w:val="24"/>
          <w:szCs w:val="24"/>
        </w:rPr>
        <w:t xml:space="preserve">. Šalių pasirašyta ir el. paštu PDF formatu kitai šaliai perduota Sutartis prilyginama rašytinės formos </w:t>
      </w:r>
      <w:r w:rsidRPr="00942E0C">
        <w:rPr>
          <w:rFonts w:ascii="Times New Roman" w:hAnsi="Times New Roman" w:cs="Times New Roman"/>
          <w:bCs/>
          <w:sz w:val="24"/>
          <w:szCs w:val="24"/>
        </w:rPr>
        <w:lastRenderedPageBreak/>
        <w:t>sandoriui ir turi teisinę galią.</w:t>
      </w:r>
      <w:r w:rsidR="00894265" w:rsidRPr="00942E0C">
        <w:rPr>
          <w:rFonts w:ascii="Times New Roman" w:hAnsi="Times New Roman" w:cs="Times New Roman"/>
          <w:bCs/>
          <w:sz w:val="24"/>
          <w:szCs w:val="24"/>
        </w:rPr>
        <w:t xml:space="preserve"> (</w:t>
      </w:r>
      <w:r w:rsidR="000202AE" w:rsidRPr="00942E0C">
        <w:rPr>
          <w:rFonts w:ascii="Times New Roman" w:hAnsi="Times New Roman" w:cs="Times New Roman"/>
          <w:bCs/>
          <w:i/>
          <w:iCs/>
          <w:sz w:val="24"/>
          <w:szCs w:val="24"/>
        </w:rPr>
        <w:t>punkto redakcija, jei sutartis pasirašoma apsikeičiant pasirašytais suskaitmenintais (skenuotais) sutarties egzemplioriais PDF formatu elektroniniu paštu)</w:t>
      </w:r>
    </w:p>
    <w:p w14:paraId="63A2EB40" w14:textId="047FCF18" w:rsidR="00472388" w:rsidRPr="00942E0C" w:rsidRDefault="009B6FD3"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bCs/>
          <w:sz w:val="24"/>
          <w:szCs w:val="24"/>
        </w:rPr>
        <w:t xml:space="preserve">Šalys patvirtina, kad Sutartį perskaitė, suprato jos turinį ir pasekmes, priėmė ją kaip atitinkančią jų tikslus ir pasirašė aukščiau nurodyta data. </w:t>
      </w:r>
    </w:p>
    <w:p w14:paraId="7C27D2B5" w14:textId="77777777" w:rsidR="00472388" w:rsidRPr="00942E0C" w:rsidRDefault="00472388" w:rsidP="00E51413">
      <w:pPr>
        <w:tabs>
          <w:tab w:val="left" w:pos="567"/>
        </w:tabs>
        <w:spacing w:before="120" w:after="0" w:line="240" w:lineRule="auto"/>
        <w:jc w:val="both"/>
        <w:rPr>
          <w:rFonts w:ascii="Times New Roman" w:hAnsi="Times New Roman" w:cs="Times New Roman"/>
          <w:sz w:val="24"/>
          <w:szCs w:val="24"/>
        </w:rPr>
      </w:pPr>
    </w:p>
    <w:p w14:paraId="1ECB6F81" w14:textId="26AFE337" w:rsidR="00472388" w:rsidRPr="00942E0C" w:rsidRDefault="00472388" w:rsidP="00E51413">
      <w:pPr>
        <w:pStyle w:val="ListParagraph"/>
        <w:numPr>
          <w:ilvl w:val="0"/>
          <w:numId w:val="26"/>
        </w:numPr>
        <w:tabs>
          <w:tab w:val="left" w:pos="567"/>
        </w:tabs>
        <w:spacing w:before="120" w:after="0" w:line="240" w:lineRule="auto"/>
        <w:ind w:left="0" w:firstLine="0"/>
        <w:contextualSpacing w:val="0"/>
        <w:jc w:val="center"/>
        <w:rPr>
          <w:rFonts w:ascii="Times New Roman" w:hAnsi="Times New Roman" w:cs="Times New Roman"/>
          <w:b/>
          <w:bCs/>
          <w:sz w:val="24"/>
          <w:szCs w:val="24"/>
        </w:rPr>
      </w:pPr>
      <w:r w:rsidRPr="00942E0C">
        <w:rPr>
          <w:rFonts w:ascii="Times New Roman" w:hAnsi="Times New Roman" w:cs="Times New Roman"/>
          <w:b/>
          <w:bCs/>
          <w:sz w:val="24"/>
          <w:szCs w:val="24"/>
        </w:rPr>
        <w:t>SUTARTIES DOKUMENTAI</w:t>
      </w:r>
    </w:p>
    <w:p w14:paraId="7D81642D" w14:textId="77777777" w:rsidR="00472388" w:rsidRPr="00942E0C" w:rsidRDefault="00472388" w:rsidP="00E51413">
      <w:pPr>
        <w:tabs>
          <w:tab w:val="left" w:pos="567"/>
        </w:tabs>
        <w:spacing w:before="120" w:after="0" w:line="240" w:lineRule="auto"/>
        <w:jc w:val="both"/>
        <w:rPr>
          <w:rFonts w:ascii="Times New Roman" w:hAnsi="Times New Roman" w:cs="Times New Roman"/>
          <w:sz w:val="24"/>
          <w:szCs w:val="24"/>
        </w:rPr>
      </w:pPr>
    </w:p>
    <w:p w14:paraId="67ED1B04" w14:textId="16BE342A" w:rsidR="00472388" w:rsidRPr="00942E0C"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942E0C">
        <w:rPr>
          <w:rFonts w:ascii="Times New Roman" w:hAnsi="Times New Roman" w:cs="Times New Roman"/>
          <w:sz w:val="24"/>
          <w:szCs w:val="24"/>
        </w:rPr>
        <w:t>Prie Sutarties pridedami šie priedai, kurie yra neatskiriama Sutarties dalis:</w:t>
      </w:r>
    </w:p>
    <w:p w14:paraId="0E324E49" w14:textId="77777777" w:rsidR="00472388" w:rsidRPr="00942E0C" w:rsidRDefault="00472388" w:rsidP="00E51413">
      <w:pPr>
        <w:tabs>
          <w:tab w:val="left" w:pos="567"/>
        </w:tabs>
        <w:spacing w:before="120" w:after="0" w:line="240" w:lineRule="auto"/>
        <w:jc w:val="both"/>
        <w:rPr>
          <w:rFonts w:ascii="Times New Roman" w:hAnsi="Times New Roman" w:cs="Times New Roman"/>
          <w:sz w:val="24"/>
          <w:szCs w:val="24"/>
        </w:rPr>
      </w:pPr>
      <w:r w:rsidRPr="00942E0C">
        <w:rPr>
          <w:rFonts w:ascii="Times New Roman" w:hAnsi="Times New Roman" w:cs="Times New Roman"/>
          <w:sz w:val="24"/>
          <w:szCs w:val="24"/>
        </w:rPr>
        <w:t>1 priedas – Techninė specifikacija;</w:t>
      </w:r>
    </w:p>
    <w:p w14:paraId="3AF1F43A" w14:textId="23FFB384" w:rsidR="00472388" w:rsidRPr="00942E0C" w:rsidRDefault="00472388" w:rsidP="00E51413">
      <w:pPr>
        <w:tabs>
          <w:tab w:val="left" w:pos="567"/>
        </w:tabs>
        <w:spacing w:before="120" w:after="0" w:line="240" w:lineRule="auto"/>
        <w:jc w:val="both"/>
        <w:rPr>
          <w:rFonts w:ascii="Times New Roman" w:hAnsi="Times New Roman" w:cs="Times New Roman"/>
          <w:sz w:val="24"/>
          <w:szCs w:val="24"/>
        </w:rPr>
      </w:pPr>
      <w:r w:rsidRPr="00942E0C">
        <w:rPr>
          <w:rFonts w:ascii="Times New Roman" w:hAnsi="Times New Roman" w:cs="Times New Roman"/>
          <w:sz w:val="24"/>
          <w:szCs w:val="24"/>
        </w:rPr>
        <w:t>2 priedas – Rangovo pasiūlymas</w:t>
      </w:r>
      <w:r w:rsidR="004516FD" w:rsidRPr="00942E0C">
        <w:rPr>
          <w:rFonts w:ascii="Times New Roman" w:hAnsi="Times New Roman" w:cs="Times New Roman"/>
          <w:sz w:val="24"/>
          <w:szCs w:val="24"/>
        </w:rPr>
        <w:t>;</w:t>
      </w:r>
    </w:p>
    <w:p w14:paraId="28BB72A4" w14:textId="77777777" w:rsidR="006050BD" w:rsidRPr="00942E0C" w:rsidRDefault="004516FD" w:rsidP="00E51413">
      <w:pPr>
        <w:tabs>
          <w:tab w:val="left" w:pos="567"/>
        </w:tabs>
        <w:spacing w:before="120" w:after="0" w:line="240" w:lineRule="auto"/>
        <w:jc w:val="both"/>
        <w:rPr>
          <w:rFonts w:ascii="Times New Roman" w:hAnsi="Times New Roman" w:cs="Times New Roman"/>
          <w:sz w:val="24"/>
          <w:szCs w:val="24"/>
        </w:rPr>
      </w:pPr>
      <w:r w:rsidRPr="00942E0C">
        <w:rPr>
          <w:rFonts w:ascii="Times New Roman" w:hAnsi="Times New Roman" w:cs="Times New Roman"/>
          <w:sz w:val="24"/>
          <w:szCs w:val="24"/>
        </w:rPr>
        <w:t>3 priedas – Darbų perdavimo - priėmimo aktas</w:t>
      </w:r>
      <w:r w:rsidR="006050BD" w:rsidRPr="00942E0C">
        <w:rPr>
          <w:rFonts w:ascii="Times New Roman" w:hAnsi="Times New Roman" w:cs="Times New Roman"/>
          <w:sz w:val="24"/>
          <w:szCs w:val="24"/>
        </w:rPr>
        <w:t>;</w:t>
      </w:r>
    </w:p>
    <w:p w14:paraId="4921277E" w14:textId="25040F77" w:rsidR="004516FD" w:rsidRPr="00942E0C" w:rsidRDefault="006050BD" w:rsidP="00E51413">
      <w:pPr>
        <w:tabs>
          <w:tab w:val="left" w:pos="567"/>
        </w:tabs>
        <w:spacing w:before="120" w:after="0" w:line="240" w:lineRule="auto"/>
        <w:jc w:val="both"/>
        <w:rPr>
          <w:rFonts w:ascii="Times New Roman" w:hAnsi="Times New Roman" w:cs="Times New Roman"/>
          <w:sz w:val="24"/>
          <w:szCs w:val="24"/>
        </w:rPr>
      </w:pPr>
      <w:r w:rsidRPr="00942E0C">
        <w:rPr>
          <w:rFonts w:ascii="Times New Roman" w:hAnsi="Times New Roman" w:cs="Times New Roman"/>
          <w:sz w:val="24"/>
          <w:szCs w:val="24"/>
        </w:rPr>
        <w:t xml:space="preserve">4 priedas - </w:t>
      </w:r>
      <w:r w:rsidR="00943755" w:rsidRPr="00942E0C">
        <w:rPr>
          <w:rFonts w:ascii="Times New Roman" w:hAnsi="Times New Roman" w:cs="Times New Roman"/>
          <w:sz w:val="24"/>
          <w:szCs w:val="24"/>
        </w:rPr>
        <w:t>Statybvietės perdavimo – priėmimo akto forma</w:t>
      </w:r>
    </w:p>
    <w:p w14:paraId="6F332744" w14:textId="77777777" w:rsidR="00472388" w:rsidRPr="00942E0C" w:rsidRDefault="00472388" w:rsidP="00E51413">
      <w:pPr>
        <w:tabs>
          <w:tab w:val="left" w:pos="567"/>
        </w:tabs>
        <w:spacing w:before="120" w:after="0" w:line="240" w:lineRule="auto"/>
        <w:jc w:val="both"/>
        <w:rPr>
          <w:rFonts w:ascii="Times New Roman" w:hAnsi="Times New Roman" w:cs="Times New Roman"/>
          <w:sz w:val="24"/>
          <w:szCs w:val="24"/>
        </w:rPr>
      </w:pPr>
    </w:p>
    <w:p w14:paraId="0B6F35F9" w14:textId="77777777" w:rsidR="00472388" w:rsidRPr="00942E0C" w:rsidRDefault="00472388" w:rsidP="00E51413">
      <w:pPr>
        <w:tabs>
          <w:tab w:val="left" w:pos="567"/>
        </w:tabs>
        <w:spacing w:before="120" w:after="0" w:line="240" w:lineRule="auto"/>
        <w:jc w:val="both"/>
        <w:rPr>
          <w:rFonts w:ascii="Times New Roman" w:hAnsi="Times New Roman" w:cs="Times New Roman"/>
          <w:sz w:val="24"/>
          <w:szCs w:val="24"/>
        </w:rPr>
      </w:pPr>
      <w:r w:rsidRPr="00942E0C">
        <w:rPr>
          <w:rFonts w:ascii="Times New Roman" w:hAnsi="Times New Roman" w:cs="Times New Roman"/>
          <w:sz w:val="24"/>
          <w:szCs w:val="24"/>
        </w:rPr>
        <w:t>Šalių rekvizitai:</w:t>
      </w:r>
    </w:p>
    <w:p w14:paraId="44763978" w14:textId="77777777" w:rsidR="00472388" w:rsidRPr="00942E0C" w:rsidRDefault="00472388" w:rsidP="00472388">
      <w:pPr>
        <w:spacing w:after="0"/>
        <w:ind w:firstLine="851"/>
        <w:jc w:val="both"/>
        <w:rPr>
          <w:rFonts w:ascii="Times New Roman" w:hAnsi="Times New Roman" w:cs="Times New Roman"/>
          <w:sz w:val="24"/>
          <w:szCs w:val="24"/>
        </w:rPr>
      </w:pPr>
    </w:p>
    <w:tbl>
      <w:tblPr>
        <w:tblStyle w:val="TableNormal1"/>
        <w:tblW w:w="8789" w:type="dxa"/>
        <w:tblInd w:w="-14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4678"/>
        <w:gridCol w:w="4111"/>
      </w:tblGrid>
      <w:tr w:rsidR="00803BFC" w:rsidRPr="00942E0C" w14:paraId="5B0EFD36" w14:textId="77777777" w:rsidTr="00803BFC">
        <w:trPr>
          <w:trHeight w:val="275"/>
        </w:trPr>
        <w:tc>
          <w:tcPr>
            <w:tcW w:w="4678" w:type="dxa"/>
            <w:tcBorders>
              <w:top w:val="single" w:sz="4" w:space="0" w:color="000000"/>
              <w:left w:val="single" w:sz="4" w:space="0" w:color="000000"/>
              <w:bottom w:val="single" w:sz="4" w:space="0" w:color="000000"/>
              <w:right w:val="single" w:sz="4" w:space="0" w:color="000000"/>
            </w:tcBorders>
            <w:shd w:val="clear" w:color="auto" w:fill="F1F1F1"/>
          </w:tcPr>
          <w:p w14:paraId="183039F1" w14:textId="77777777" w:rsidR="00803BFC" w:rsidRPr="00942E0C" w:rsidRDefault="00803BFC" w:rsidP="00DA691E">
            <w:pPr>
              <w:pStyle w:val="TableParagraph"/>
              <w:spacing w:line="256" w:lineRule="exact"/>
              <w:ind w:left="107"/>
              <w:rPr>
                <w:sz w:val="24"/>
                <w:lang w:val="lt-LT"/>
              </w:rPr>
            </w:pPr>
            <w:r w:rsidRPr="00942E0C">
              <w:rPr>
                <w:sz w:val="24"/>
                <w:lang w:val="lt-LT"/>
              </w:rPr>
              <w:t>Užsakovas</w:t>
            </w:r>
          </w:p>
        </w:tc>
        <w:tc>
          <w:tcPr>
            <w:tcW w:w="4111" w:type="dxa"/>
            <w:tcBorders>
              <w:top w:val="single" w:sz="4" w:space="0" w:color="000000"/>
              <w:left w:val="single" w:sz="4" w:space="0" w:color="000000"/>
              <w:bottom w:val="single" w:sz="4" w:space="0" w:color="000000"/>
              <w:right w:val="single" w:sz="4" w:space="0" w:color="000000"/>
            </w:tcBorders>
            <w:shd w:val="clear" w:color="auto" w:fill="F1F1F1"/>
          </w:tcPr>
          <w:p w14:paraId="0D2B8EB9" w14:textId="77777777" w:rsidR="00803BFC" w:rsidRPr="00942E0C" w:rsidRDefault="00803BFC" w:rsidP="00DA691E">
            <w:pPr>
              <w:pStyle w:val="TableParagraph"/>
              <w:spacing w:line="256" w:lineRule="exact"/>
              <w:ind w:left="105"/>
              <w:rPr>
                <w:sz w:val="24"/>
                <w:lang w:val="lt-LT"/>
              </w:rPr>
            </w:pPr>
            <w:r w:rsidRPr="00942E0C">
              <w:rPr>
                <w:sz w:val="24"/>
                <w:lang w:val="lt-LT"/>
              </w:rPr>
              <w:t>Rangovas</w:t>
            </w:r>
          </w:p>
        </w:tc>
      </w:tr>
      <w:tr w:rsidR="00803BFC" w:rsidRPr="00942E0C" w14:paraId="332C7EA2" w14:textId="77777777" w:rsidTr="00803BFC">
        <w:trPr>
          <w:trHeight w:val="336"/>
        </w:trPr>
        <w:tc>
          <w:tcPr>
            <w:tcW w:w="4678" w:type="dxa"/>
            <w:tcBorders>
              <w:top w:val="single" w:sz="4" w:space="0" w:color="000000"/>
              <w:left w:val="single" w:sz="4" w:space="0" w:color="000000"/>
              <w:bottom w:val="single" w:sz="4" w:space="0" w:color="000000"/>
              <w:right w:val="single" w:sz="4" w:space="0" w:color="000000"/>
            </w:tcBorders>
          </w:tcPr>
          <w:p w14:paraId="6315A942" w14:textId="77777777" w:rsidR="00803BFC" w:rsidRPr="00942E0C" w:rsidRDefault="00803BFC" w:rsidP="00DA691E">
            <w:pPr>
              <w:pStyle w:val="TableParagraph"/>
              <w:spacing w:line="264" w:lineRule="exact"/>
              <w:ind w:left="107"/>
              <w:rPr>
                <w:sz w:val="24"/>
                <w:lang w:val="lt-LT"/>
              </w:rPr>
            </w:pPr>
          </w:p>
        </w:tc>
        <w:tc>
          <w:tcPr>
            <w:tcW w:w="4111" w:type="dxa"/>
            <w:tcBorders>
              <w:top w:val="single" w:sz="4" w:space="0" w:color="000000"/>
              <w:left w:val="single" w:sz="4" w:space="0" w:color="000000"/>
              <w:bottom w:val="single" w:sz="4" w:space="0" w:color="000000"/>
              <w:right w:val="single" w:sz="4" w:space="0" w:color="000000"/>
            </w:tcBorders>
          </w:tcPr>
          <w:p w14:paraId="510B2237" w14:textId="77777777" w:rsidR="00803BFC" w:rsidRPr="00942E0C" w:rsidRDefault="00803BFC" w:rsidP="00DA691E">
            <w:pPr>
              <w:pStyle w:val="TableParagraph"/>
              <w:rPr>
                <w:lang w:val="lt-LT"/>
              </w:rPr>
            </w:pPr>
          </w:p>
        </w:tc>
      </w:tr>
      <w:tr w:rsidR="00803BFC" w:rsidRPr="00942E0C" w14:paraId="0A18953F" w14:textId="77777777" w:rsidTr="00803BFC">
        <w:trPr>
          <w:trHeight w:val="271"/>
        </w:trPr>
        <w:tc>
          <w:tcPr>
            <w:tcW w:w="4678" w:type="dxa"/>
            <w:tcBorders>
              <w:top w:val="single" w:sz="4" w:space="0" w:color="000000"/>
              <w:left w:val="single" w:sz="4" w:space="0" w:color="000000"/>
              <w:bottom w:val="single" w:sz="4" w:space="0" w:color="000000"/>
              <w:right w:val="single" w:sz="4" w:space="0" w:color="000000"/>
            </w:tcBorders>
          </w:tcPr>
          <w:p w14:paraId="0278B010" w14:textId="77777777" w:rsidR="00803BFC" w:rsidRPr="00942E0C" w:rsidRDefault="00803BFC" w:rsidP="00DA691E">
            <w:pPr>
              <w:pStyle w:val="TableParagraph"/>
              <w:spacing w:line="261" w:lineRule="exact"/>
              <w:ind w:left="107"/>
              <w:rPr>
                <w:sz w:val="24"/>
                <w:lang w:val="lt-LT"/>
              </w:rPr>
            </w:pPr>
          </w:p>
        </w:tc>
        <w:tc>
          <w:tcPr>
            <w:tcW w:w="4111" w:type="dxa"/>
            <w:tcBorders>
              <w:top w:val="single" w:sz="4" w:space="0" w:color="000000"/>
              <w:left w:val="single" w:sz="4" w:space="0" w:color="000000"/>
              <w:bottom w:val="single" w:sz="4" w:space="0" w:color="000000"/>
              <w:right w:val="single" w:sz="4" w:space="0" w:color="000000"/>
            </w:tcBorders>
          </w:tcPr>
          <w:p w14:paraId="6B07175F" w14:textId="77777777" w:rsidR="00803BFC" w:rsidRPr="00942E0C" w:rsidRDefault="00803BFC" w:rsidP="00DA691E">
            <w:pPr>
              <w:pStyle w:val="TableParagraph"/>
              <w:rPr>
                <w:lang w:val="lt-LT"/>
              </w:rPr>
            </w:pPr>
          </w:p>
        </w:tc>
      </w:tr>
      <w:tr w:rsidR="00803BFC" w:rsidRPr="00942E0C" w14:paraId="5AE78773" w14:textId="77777777" w:rsidTr="00803BFC">
        <w:trPr>
          <w:trHeight w:val="278"/>
        </w:trPr>
        <w:tc>
          <w:tcPr>
            <w:tcW w:w="4678" w:type="dxa"/>
            <w:tcBorders>
              <w:top w:val="single" w:sz="4" w:space="0" w:color="000000"/>
              <w:left w:val="single" w:sz="4" w:space="0" w:color="000000"/>
              <w:bottom w:val="single" w:sz="4" w:space="0" w:color="000000"/>
              <w:right w:val="single" w:sz="4" w:space="0" w:color="000000"/>
            </w:tcBorders>
          </w:tcPr>
          <w:p w14:paraId="7C107854" w14:textId="77777777" w:rsidR="00803BFC" w:rsidRPr="00942E0C" w:rsidRDefault="00803BFC" w:rsidP="00DA691E">
            <w:pPr>
              <w:pStyle w:val="TableParagraph"/>
              <w:spacing w:line="258" w:lineRule="exact"/>
              <w:ind w:left="107"/>
              <w:rPr>
                <w:sz w:val="24"/>
                <w:lang w:val="lt-LT"/>
              </w:rPr>
            </w:pPr>
          </w:p>
        </w:tc>
        <w:tc>
          <w:tcPr>
            <w:tcW w:w="4111" w:type="dxa"/>
            <w:tcBorders>
              <w:top w:val="single" w:sz="4" w:space="0" w:color="000000"/>
              <w:left w:val="single" w:sz="4" w:space="0" w:color="000000"/>
              <w:bottom w:val="single" w:sz="4" w:space="0" w:color="000000"/>
              <w:right w:val="single" w:sz="4" w:space="0" w:color="000000"/>
            </w:tcBorders>
          </w:tcPr>
          <w:p w14:paraId="1EE539CF" w14:textId="77777777" w:rsidR="00803BFC" w:rsidRPr="00942E0C" w:rsidRDefault="00803BFC" w:rsidP="00DA691E">
            <w:pPr>
              <w:pStyle w:val="TableParagraph"/>
              <w:rPr>
                <w:sz w:val="20"/>
                <w:lang w:val="lt-LT"/>
              </w:rPr>
            </w:pPr>
          </w:p>
        </w:tc>
      </w:tr>
      <w:tr w:rsidR="00803BFC" w:rsidRPr="00942E0C" w14:paraId="20A9BAD2" w14:textId="77777777" w:rsidTr="00803BFC">
        <w:trPr>
          <w:trHeight w:val="276"/>
        </w:trPr>
        <w:tc>
          <w:tcPr>
            <w:tcW w:w="4678" w:type="dxa"/>
            <w:tcBorders>
              <w:top w:val="single" w:sz="4" w:space="0" w:color="000000"/>
              <w:left w:val="single" w:sz="4" w:space="0" w:color="000000"/>
              <w:bottom w:val="single" w:sz="4" w:space="0" w:color="000000"/>
              <w:right w:val="single" w:sz="4" w:space="0" w:color="000000"/>
            </w:tcBorders>
          </w:tcPr>
          <w:p w14:paraId="7533AD17" w14:textId="77777777" w:rsidR="00803BFC" w:rsidRPr="00942E0C" w:rsidRDefault="00803BFC" w:rsidP="00DA691E">
            <w:pPr>
              <w:pStyle w:val="TableParagraph"/>
              <w:spacing w:line="256" w:lineRule="exact"/>
              <w:ind w:left="107"/>
              <w:rPr>
                <w:sz w:val="24"/>
                <w:lang w:val="lt-LT"/>
              </w:rPr>
            </w:pPr>
          </w:p>
        </w:tc>
        <w:tc>
          <w:tcPr>
            <w:tcW w:w="4111" w:type="dxa"/>
            <w:tcBorders>
              <w:top w:val="single" w:sz="4" w:space="0" w:color="000000"/>
              <w:left w:val="single" w:sz="4" w:space="0" w:color="000000"/>
              <w:bottom w:val="single" w:sz="4" w:space="0" w:color="000000"/>
              <w:right w:val="single" w:sz="4" w:space="0" w:color="000000"/>
            </w:tcBorders>
          </w:tcPr>
          <w:p w14:paraId="5A844DCE" w14:textId="77777777" w:rsidR="00803BFC" w:rsidRPr="00942E0C" w:rsidRDefault="00803BFC" w:rsidP="00DA691E">
            <w:pPr>
              <w:pStyle w:val="TableParagraph"/>
              <w:rPr>
                <w:sz w:val="20"/>
                <w:lang w:val="lt-LT"/>
              </w:rPr>
            </w:pPr>
          </w:p>
        </w:tc>
      </w:tr>
      <w:tr w:rsidR="00803BFC" w:rsidRPr="00942E0C" w14:paraId="7E219AF3" w14:textId="77777777" w:rsidTr="00803BFC">
        <w:trPr>
          <w:trHeight w:val="275"/>
        </w:trPr>
        <w:tc>
          <w:tcPr>
            <w:tcW w:w="4678" w:type="dxa"/>
            <w:tcBorders>
              <w:top w:val="single" w:sz="4" w:space="0" w:color="000000"/>
              <w:left w:val="single" w:sz="4" w:space="0" w:color="000000"/>
              <w:bottom w:val="single" w:sz="4" w:space="0" w:color="000000"/>
              <w:right w:val="single" w:sz="4" w:space="0" w:color="000000"/>
            </w:tcBorders>
          </w:tcPr>
          <w:p w14:paraId="41DF3D5E" w14:textId="77777777" w:rsidR="00803BFC" w:rsidRPr="00942E0C" w:rsidRDefault="00803BFC" w:rsidP="00DA691E">
            <w:pPr>
              <w:pStyle w:val="TableParagraph"/>
              <w:spacing w:line="256" w:lineRule="exact"/>
              <w:ind w:left="107"/>
              <w:rPr>
                <w:sz w:val="24"/>
                <w:lang w:val="lt-LT"/>
              </w:rPr>
            </w:pPr>
          </w:p>
        </w:tc>
        <w:tc>
          <w:tcPr>
            <w:tcW w:w="4111" w:type="dxa"/>
            <w:tcBorders>
              <w:top w:val="single" w:sz="4" w:space="0" w:color="000000"/>
              <w:left w:val="single" w:sz="4" w:space="0" w:color="000000"/>
              <w:bottom w:val="single" w:sz="4" w:space="0" w:color="000000"/>
              <w:right w:val="single" w:sz="4" w:space="0" w:color="000000"/>
            </w:tcBorders>
          </w:tcPr>
          <w:p w14:paraId="2C4214B8" w14:textId="77777777" w:rsidR="00803BFC" w:rsidRPr="00942E0C" w:rsidRDefault="00803BFC" w:rsidP="00DA691E">
            <w:pPr>
              <w:pStyle w:val="TableParagraph"/>
              <w:rPr>
                <w:sz w:val="20"/>
                <w:lang w:val="lt-LT"/>
              </w:rPr>
            </w:pPr>
          </w:p>
        </w:tc>
      </w:tr>
      <w:tr w:rsidR="00803BFC" w:rsidRPr="00942E0C" w14:paraId="7B17FD8F" w14:textId="77777777" w:rsidTr="00803BFC">
        <w:trPr>
          <w:trHeight w:val="275"/>
        </w:trPr>
        <w:tc>
          <w:tcPr>
            <w:tcW w:w="4678" w:type="dxa"/>
            <w:tcBorders>
              <w:top w:val="single" w:sz="4" w:space="0" w:color="000000"/>
              <w:left w:val="single" w:sz="4" w:space="0" w:color="000000"/>
              <w:bottom w:val="single" w:sz="4" w:space="0" w:color="000000"/>
              <w:right w:val="single" w:sz="4" w:space="0" w:color="000000"/>
            </w:tcBorders>
          </w:tcPr>
          <w:p w14:paraId="0F8684FD" w14:textId="77777777" w:rsidR="00803BFC" w:rsidRPr="00942E0C" w:rsidRDefault="00803BFC" w:rsidP="00DA691E">
            <w:pPr>
              <w:pStyle w:val="TableParagraph"/>
              <w:spacing w:line="256" w:lineRule="exact"/>
              <w:ind w:left="107"/>
              <w:rPr>
                <w:sz w:val="24"/>
                <w:lang w:val="lt-LT"/>
              </w:rPr>
            </w:pPr>
          </w:p>
        </w:tc>
        <w:tc>
          <w:tcPr>
            <w:tcW w:w="4111" w:type="dxa"/>
            <w:tcBorders>
              <w:top w:val="single" w:sz="4" w:space="0" w:color="000000"/>
              <w:left w:val="single" w:sz="4" w:space="0" w:color="000000"/>
              <w:bottom w:val="single" w:sz="4" w:space="0" w:color="000000"/>
              <w:right w:val="single" w:sz="4" w:space="0" w:color="000000"/>
            </w:tcBorders>
          </w:tcPr>
          <w:p w14:paraId="36A88C37" w14:textId="77777777" w:rsidR="00803BFC" w:rsidRPr="00942E0C" w:rsidRDefault="00803BFC" w:rsidP="00DA691E">
            <w:pPr>
              <w:pStyle w:val="TableParagraph"/>
              <w:rPr>
                <w:sz w:val="20"/>
                <w:lang w:val="lt-LT"/>
              </w:rPr>
            </w:pPr>
          </w:p>
        </w:tc>
      </w:tr>
      <w:tr w:rsidR="00803BFC" w:rsidRPr="00942E0C" w14:paraId="32E9391D" w14:textId="77777777" w:rsidTr="00803BFC">
        <w:trPr>
          <w:trHeight w:val="275"/>
        </w:trPr>
        <w:tc>
          <w:tcPr>
            <w:tcW w:w="4678" w:type="dxa"/>
            <w:tcBorders>
              <w:top w:val="single" w:sz="4" w:space="0" w:color="000000"/>
              <w:left w:val="single" w:sz="4" w:space="0" w:color="000000"/>
              <w:bottom w:val="single" w:sz="4" w:space="0" w:color="000000"/>
              <w:right w:val="single" w:sz="4" w:space="0" w:color="000000"/>
            </w:tcBorders>
          </w:tcPr>
          <w:p w14:paraId="2E14CC8B" w14:textId="77777777" w:rsidR="00803BFC" w:rsidRPr="00942E0C" w:rsidRDefault="00803BFC" w:rsidP="00DA691E">
            <w:pPr>
              <w:pStyle w:val="TableParagraph"/>
              <w:spacing w:line="256" w:lineRule="exact"/>
              <w:ind w:left="107"/>
              <w:rPr>
                <w:sz w:val="24"/>
                <w:lang w:val="lt-LT"/>
              </w:rPr>
            </w:pPr>
          </w:p>
        </w:tc>
        <w:tc>
          <w:tcPr>
            <w:tcW w:w="4111" w:type="dxa"/>
            <w:tcBorders>
              <w:top w:val="single" w:sz="4" w:space="0" w:color="000000"/>
              <w:left w:val="single" w:sz="4" w:space="0" w:color="000000"/>
              <w:bottom w:val="single" w:sz="4" w:space="0" w:color="000000"/>
              <w:right w:val="single" w:sz="4" w:space="0" w:color="000000"/>
            </w:tcBorders>
          </w:tcPr>
          <w:p w14:paraId="6EF7C90F" w14:textId="77777777" w:rsidR="00803BFC" w:rsidRPr="00942E0C" w:rsidRDefault="00803BFC" w:rsidP="00DA691E">
            <w:pPr>
              <w:pStyle w:val="TableParagraph"/>
              <w:rPr>
                <w:sz w:val="20"/>
                <w:lang w:val="lt-LT"/>
              </w:rPr>
            </w:pPr>
          </w:p>
        </w:tc>
      </w:tr>
      <w:tr w:rsidR="00803BFC" w:rsidRPr="00942E0C" w14:paraId="224F4D6B" w14:textId="77777777" w:rsidTr="00803BFC">
        <w:trPr>
          <w:trHeight w:val="277"/>
        </w:trPr>
        <w:tc>
          <w:tcPr>
            <w:tcW w:w="4678" w:type="dxa"/>
            <w:tcBorders>
              <w:top w:val="single" w:sz="4" w:space="0" w:color="000000"/>
              <w:left w:val="single" w:sz="4" w:space="0" w:color="000000"/>
              <w:bottom w:val="single" w:sz="4" w:space="0" w:color="000000"/>
              <w:right w:val="single" w:sz="4" w:space="0" w:color="000000"/>
            </w:tcBorders>
          </w:tcPr>
          <w:p w14:paraId="2BEAEBB4" w14:textId="77777777" w:rsidR="00803BFC" w:rsidRPr="00942E0C" w:rsidRDefault="00803BFC" w:rsidP="00DA691E">
            <w:pPr>
              <w:pStyle w:val="TableParagraph"/>
              <w:spacing w:line="258" w:lineRule="exact"/>
              <w:ind w:left="107"/>
              <w:rPr>
                <w:sz w:val="24"/>
                <w:lang w:val="lt-LT"/>
              </w:rPr>
            </w:pPr>
          </w:p>
        </w:tc>
        <w:tc>
          <w:tcPr>
            <w:tcW w:w="4111" w:type="dxa"/>
            <w:tcBorders>
              <w:top w:val="single" w:sz="4" w:space="0" w:color="000000"/>
              <w:left w:val="single" w:sz="4" w:space="0" w:color="000000"/>
              <w:bottom w:val="single" w:sz="4" w:space="0" w:color="000000"/>
              <w:right w:val="single" w:sz="4" w:space="0" w:color="000000"/>
            </w:tcBorders>
          </w:tcPr>
          <w:p w14:paraId="6E613586" w14:textId="77777777" w:rsidR="00803BFC" w:rsidRPr="00942E0C" w:rsidRDefault="00803BFC" w:rsidP="00DA691E">
            <w:pPr>
              <w:pStyle w:val="TableParagraph"/>
              <w:rPr>
                <w:sz w:val="20"/>
                <w:lang w:val="lt-LT"/>
              </w:rPr>
            </w:pPr>
          </w:p>
        </w:tc>
      </w:tr>
    </w:tbl>
    <w:p w14:paraId="5274B124" w14:textId="66E5A055" w:rsidR="00472388" w:rsidRPr="00942E0C" w:rsidRDefault="00472388" w:rsidP="003E7605">
      <w:pPr>
        <w:spacing w:after="0"/>
        <w:ind w:firstLine="851"/>
        <w:jc w:val="both"/>
        <w:rPr>
          <w:rFonts w:ascii="Times New Roman" w:hAnsi="Times New Roman" w:cs="Times New Roman"/>
          <w:sz w:val="24"/>
          <w:szCs w:val="24"/>
        </w:rPr>
      </w:pPr>
    </w:p>
    <w:p w14:paraId="1244C3C2" w14:textId="7316AC03" w:rsidR="005E274A" w:rsidRPr="00942E0C" w:rsidRDefault="005E274A" w:rsidP="003E7605">
      <w:pPr>
        <w:spacing w:after="0"/>
        <w:ind w:firstLine="851"/>
        <w:jc w:val="both"/>
        <w:rPr>
          <w:rFonts w:ascii="Times New Roman" w:hAnsi="Times New Roman" w:cs="Times New Roman"/>
          <w:sz w:val="24"/>
          <w:szCs w:val="24"/>
        </w:rPr>
      </w:pPr>
    </w:p>
    <w:p w14:paraId="47D1D451" w14:textId="57CB108D" w:rsidR="005E274A" w:rsidRPr="00942E0C" w:rsidRDefault="005E274A" w:rsidP="003E7605">
      <w:pPr>
        <w:spacing w:after="0"/>
        <w:ind w:firstLine="851"/>
        <w:jc w:val="both"/>
        <w:rPr>
          <w:rFonts w:ascii="Times New Roman" w:hAnsi="Times New Roman" w:cs="Times New Roman"/>
          <w:sz w:val="24"/>
          <w:szCs w:val="24"/>
        </w:rPr>
      </w:pPr>
    </w:p>
    <w:p w14:paraId="2446C4FF" w14:textId="4A0020F6" w:rsidR="005E274A" w:rsidRPr="00942E0C" w:rsidRDefault="005E274A" w:rsidP="003E7605">
      <w:pPr>
        <w:spacing w:after="0"/>
        <w:ind w:firstLine="851"/>
        <w:jc w:val="both"/>
        <w:rPr>
          <w:rFonts w:ascii="Times New Roman" w:hAnsi="Times New Roman" w:cs="Times New Roman"/>
          <w:sz w:val="24"/>
          <w:szCs w:val="24"/>
        </w:rPr>
      </w:pPr>
    </w:p>
    <w:p w14:paraId="01FD4B4C" w14:textId="6D3E527C" w:rsidR="005E274A" w:rsidRPr="00942E0C" w:rsidRDefault="005E274A" w:rsidP="003E7605">
      <w:pPr>
        <w:spacing w:after="0"/>
        <w:ind w:firstLine="851"/>
        <w:jc w:val="both"/>
        <w:rPr>
          <w:rFonts w:ascii="Times New Roman" w:hAnsi="Times New Roman" w:cs="Times New Roman"/>
          <w:sz w:val="24"/>
          <w:szCs w:val="24"/>
        </w:rPr>
      </w:pPr>
    </w:p>
    <w:p w14:paraId="0AEF61E1" w14:textId="1C8A9E7A" w:rsidR="005E274A" w:rsidRPr="00942E0C" w:rsidRDefault="005E274A" w:rsidP="003E7605">
      <w:pPr>
        <w:spacing w:after="0"/>
        <w:ind w:firstLine="851"/>
        <w:jc w:val="both"/>
        <w:rPr>
          <w:rFonts w:ascii="Times New Roman" w:hAnsi="Times New Roman" w:cs="Times New Roman"/>
          <w:sz w:val="24"/>
          <w:szCs w:val="24"/>
        </w:rPr>
      </w:pPr>
    </w:p>
    <w:p w14:paraId="0CEE6878" w14:textId="312A7546" w:rsidR="005E274A" w:rsidRPr="00942E0C" w:rsidRDefault="005E274A" w:rsidP="003E7605">
      <w:pPr>
        <w:spacing w:after="0"/>
        <w:ind w:firstLine="851"/>
        <w:jc w:val="both"/>
        <w:rPr>
          <w:rFonts w:ascii="Times New Roman" w:hAnsi="Times New Roman" w:cs="Times New Roman"/>
          <w:sz w:val="24"/>
          <w:szCs w:val="24"/>
        </w:rPr>
      </w:pPr>
    </w:p>
    <w:p w14:paraId="44E1C251" w14:textId="0E6229D9" w:rsidR="002A3495" w:rsidRPr="00942E0C" w:rsidRDefault="002A3495" w:rsidP="003E7605">
      <w:pPr>
        <w:spacing w:after="0"/>
        <w:ind w:firstLine="851"/>
        <w:jc w:val="both"/>
        <w:rPr>
          <w:rFonts w:ascii="Times New Roman" w:hAnsi="Times New Roman" w:cs="Times New Roman"/>
          <w:sz w:val="24"/>
          <w:szCs w:val="24"/>
        </w:rPr>
      </w:pPr>
      <w:r w:rsidRPr="00942E0C">
        <w:rPr>
          <w:rFonts w:ascii="Times New Roman" w:hAnsi="Times New Roman" w:cs="Times New Roman"/>
          <w:sz w:val="24"/>
          <w:szCs w:val="24"/>
        </w:rPr>
        <w:br w:type="page"/>
      </w:r>
    </w:p>
    <w:p w14:paraId="66EC283F" w14:textId="77777777" w:rsidR="005E274A" w:rsidRPr="00942E0C" w:rsidRDefault="005E274A" w:rsidP="003E7605">
      <w:pPr>
        <w:spacing w:after="0"/>
        <w:ind w:firstLine="851"/>
        <w:jc w:val="both"/>
        <w:rPr>
          <w:rFonts w:ascii="Times New Roman" w:hAnsi="Times New Roman" w:cs="Times New Roman"/>
          <w:sz w:val="24"/>
          <w:szCs w:val="24"/>
        </w:rPr>
      </w:pPr>
    </w:p>
    <w:p w14:paraId="25B61A16" w14:textId="56139189" w:rsidR="005E274A" w:rsidRPr="00942E0C" w:rsidRDefault="005E274A" w:rsidP="003E7605">
      <w:pPr>
        <w:spacing w:after="0"/>
        <w:ind w:firstLine="851"/>
        <w:jc w:val="both"/>
        <w:rPr>
          <w:rFonts w:ascii="Times New Roman" w:hAnsi="Times New Roman" w:cs="Times New Roman"/>
          <w:sz w:val="24"/>
          <w:szCs w:val="24"/>
        </w:rPr>
      </w:pPr>
    </w:p>
    <w:p w14:paraId="4613C873" w14:textId="5D9501A4" w:rsidR="005E274A" w:rsidRPr="00942E0C" w:rsidRDefault="00220377" w:rsidP="00220377">
      <w:pPr>
        <w:spacing w:after="0"/>
        <w:ind w:firstLine="851"/>
        <w:jc w:val="right"/>
        <w:rPr>
          <w:rFonts w:ascii="Times New Roman" w:hAnsi="Times New Roman" w:cs="Times New Roman"/>
          <w:sz w:val="24"/>
          <w:szCs w:val="24"/>
        </w:rPr>
      </w:pPr>
      <w:r w:rsidRPr="00942E0C">
        <w:rPr>
          <w:rFonts w:ascii="Times New Roman" w:hAnsi="Times New Roman" w:cs="Times New Roman"/>
          <w:sz w:val="24"/>
          <w:szCs w:val="24"/>
        </w:rPr>
        <w:t>Sutarties priedas Nr. 3</w:t>
      </w:r>
    </w:p>
    <w:p w14:paraId="26D26FAE" w14:textId="0DFCD71F" w:rsidR="00220377" w:rsidRPr="00942E0C" w:rsidRDefault="00220377" w:rsidP="00220377">
      <w:pPr>
        <w:spacing w:after="0"/>
        <w:jc w:val="center"/>
        <w:rPr>
          <w:rFonts w:ascii="Times New Roman" w:hAnsi="Times New Roman"/>
          <w:b/>
          <w:sz w:val="24"/>
          <w:szCs w:val="24"/>
        </w:rPr>
      </w:pPr>
      <w:r w:rsidRPr="00942E0C">
        <w:rPr>
          <w:rFonts w:ascii="Times New Roman" w:hAnsi="Times New Roman"/>
          <w:b/>
          <w:sz w:val="24"/>
          <w:szCs w:val="24"/>
        </w:rPr>
        <w:t>DARBŲ PERDAVIMO</w:t>
      </w:r>
      <w:r w:rsidRPr="00942E0C">
        <w:rPr>
          <w:rFonts w:ascii="Times New Roman" w:hAnsi="Times New Roman"/>
          <w:bCs/>
          <w:sz w:val="24"/>
          <w:szCs w:val="24"/>
        </w:rPr>
        <w:t>-</w:t>
      </w:r>
      <w:r w:rsidRPr="00942E0C">
        <w:rPr>
          <w:rFonts w:ascii="Times New Roman" w:hAnsi="Times New Roman"/>
          <w:b/>
          <w:sz w:val="24"/>
          <w:szCs w:val="24"/>
        </w:rPr>
        <w:t>PRIĖMIMO AKTAS</w:t>
      </w:r>
    </w:p>
    <w:p w14:paraId="7213340F" w14:textId="65A67186" w:rsidR="00220377" w:rsidRPr="00942E0C" w:rsidRDefault="00220377" w:rsidP="00220377">
      <w:pPr>
        <w:spacing w:after="0"/>
        <w:jc w:val="center"/>
        <w:rPr>
          <w:rFonts w:ascii="Times New Roman" w:hAnsi="Times New Roman"/>
          <w:sz w:val="24"/>
          <w:szCs w:val="24"/>
        </w:rPr>
      </w:pPr>
      <w:r w:rsidRPr="00942E0C">
        <w:rPr>
          <w:rFonts w:ascii="Times New Roman" w:hAnsi="Times New Roman"/>
          <w:sz w:val="24"/>
          <w:szCs w:val="24"/>
        </w:rPr>
        <w:t>......... m. ............................... ........... d.</w:t>
      </w:r>
    </w:p>
    <w:p w14:paraId="3D5DFE71" w14:textId="75455B08" w:rsidR="00701939" w:rsidRPr="00942E0C" w:rsidRDefault="00701939" w:rsidP="00220377">
      <w:pPr>
        <w:spacing w:after="0"/>
        <w:jc w:val="center"/>
        <w:rPr>
          <w:rFonts w:ascii="Times New Roman" w:hAnsi="Times New Roman"/>
          <w:sz w:val="24"/>
          <w:szCs w:val="24"/>
        </w:rPr>
      </w:pPr>
      <w:r w:rsidRPr="00942E0C">
        <w:rPr>
          <w:rFonts w:ascii="Times New Roman" w:hAnsi="Times New Roman"/>
          <w:i/>
          <w:sz w:val="24"/>
          <w:szCs w:val="24"/>
        </w:rPr>
        <w:t>[Akto sudarymo vieta]</w:t>
      </w:r>
    </w:p>
    <w:p w14:paraId="3BEC41BA" w14:textId="77777777" w:rsidR="00220377" w:rsidRPr="00942E0C" w:rsidRDefault="00220377" w:rsidP="00220377">
      <w:pPr>
        <w:spacing w:after="0"/>
        <w:jc w:val="both"/>
        <w:rPr>
          <w:rFonts w:ascii="Times New Roman" w:hAnsi="Times New Roman"/>
          <w:sz w:val="24"/>
          <w:szCs w:val="24"/>
        </w:rPr>
      </w:pPr>
    </w:p>
    <w:p w14:paraId="78F70D0D" w14:textId="50121742" w:rsidR="00220377" w:rsidRPr="00942E0C" w:rsidRDefault="00220377" w:rsidP="00220377">
      <w:pPr>
        <w:spacing w:after="0"/>
        <w:ind w:firstLine="709"/>
        <w:jc w:val="both"/>
        <w:rPr>
          <w:rFonts w:ascii="Times New Roman" w:hAnsi="Times New Roman"/>
          <w:sz w:val="24"/>
          <w:szCs w:val="24"/>
        </w:rPr>
      </w:pPr>
      <w:r w:rsidRPr="00942E0C">
        <w:rPr>
          <w:rFonts w:ascii="Times New Roman" w:hAnsi="Times New Roman"/>
          <w:i/>
          <w:sz w:val="24"/>
          <w:szCs w:val="24"/>
        </w:rPr>
        <w:t>[Rangovo pavadinimas]</w:t>
      </w:r>
      <w:r w:rsidRPr="00942E0C">
        <w:rPr>
          <w:rFonts w:ascii="Times New Roman" w:hAnsi="Times New Roman"/>
          <w:sz w:val="24"/>
          <w:szCs w:val="24"/>
        </w:rPr>
        <w:t xml:space="preserve">, atstovaujama .............................................., veikiančio pagal ........................................................................................................., toliau vadinamas Rangovu, ir </w:t>
      </w:r>
      <w:r w:rsidRPr="00942E0C">
        <w:rPr>
          <w:rFonts w:ascii="Times New Roman" w:hAnsi="Times New Roman"/>
          <w:i/>
          <w:sz w:val="24"/>
          <w:szCs w:val="24"/>
        </w:rPr>
        <w:t>[Užsakovo pavadinimas]</w:t>
      </w:r>
      <w:r w:rsidRPr="00942E0C">
        <w:rPr>
          <w:rFonts w:ascii="Times New Roman" w:hAnsi="Times New Roman"/>
          <w:sz w:val="24"/>
          <w:szCs w:val="24"/>
        </w:rPr>
        <w:t xml:space="preserve">, atstovaujama ..........................................., veikiančio pagal ......................................................................................, toliau vadinamas Užsakovu (toliau kartu vadinamos Šalimis, o kiekviena atskirai – Šalimi), vadovaudamiesi Šalių sudaryta </w:t>
      </w:r>
      <w:r w:rsidRPr="00942E0C">
        <w:rPr>
          <w:rFonts w:ascii="Times New Roman" w:hAnsi="Times New Roman"/>
          <w:i/>
          <w:sz w:val="24"/>
          <w:szCs w:val="24"/>
        </w:rPr>
        <w:t>[sutarties pavadinimas, sudarymo data]</w:t>
      </w:r>
      <w:r w:rsidRPr="00942E0C">
        <w:rPr>
          <w:rFonts w:ascii="Times New Roman" w:hAnsi="Times New Roman"/>
          <w:sz w:val="24"/>
          <w:szCs w:val="24"/>
        </w:rPr>
        <w:t xml:space="preserve"> sutartimi (toliau – vadinama Sutartimi) Nr. _________ , sudarė šį Darbų perdavimo-priėmimo aktą: </w:t>
      </w:r>
    </w:p>
    <w:p w14:paraId="79B273A0" w14:textId="77777777" w:rsidR="00220377" w:rsidRPr="00942E0C" w:rsidRDefault="00220377" w:rsidP="00220377">
      <w:pPr>
        <w:spacing w:after="0"/>
        <w:jc w:val="both"/>
        <w:rPr>
          <w:rFonts w:ascii="Times New Roman" w:hAnsi="Times New Roman"/>
          <w:sz w:val="24"/>
          <w:szCs w:val="24"/>
        </w:rPr>
      </w:pPr>
    </w:p>
    <w:p w14:paraId="42FEF924" w14:textId="20E65503" w:rsidR="00812B1B" w:rsidRPr="00942E0C" w:rsidRDefault="00220377" w:rsidP="00812B1B">
      <w:pPr>
        <w:spacing w:after="0"/>
        <w:jc w:val="both"/>
        <w:rPr>
          <w:rFonts w:ascii="Times New Roman" w:hAnsi="Times New Roman"/>
          <w:color w:val="000000"/>
          <w:sz w:val="24"/>
          <w:szCs w:val="24"/>
        </w:rPr>
      </w:pPr>
      <w:r w:rsidRPr="00942E0C">
        <w:rPr>
          <w:rFonts w:ascii="Times New Roman" w:hAnsi="Times New Roman"/>
          <w:sz w:val="24"/>
          <w:szCs w:val="24"/>
        </w:rPr>
        <w:t xml:space="preserve">1. </w:t>
      </w:r>
      <w:r w:rsidR="00812B1B" w:rsidRPr="00942E0C">
        <w:rPr>
          <w:rFonts w:ascii="Times New Roman" w:hAnsi="Times New Roman"/>
          <w:sz w:val="24"/>
          <w:szCs w:val="24"/>
        </w:rPr>
        <w:t xml:space="preserve">Rangovas perduoda Užsakovui atliktus Darbus nurodytus lentelėje Nr. 1, o Užsakovas šiuos atliktus Darbus priima. </w:t>
      </w:r>
    </w:p>
    <w:p w14:paraId="4AA8A06F" w14:textId="3F5812E1" w:rsidR="00812B1B" w:rsidRPr="00942E0C" w:rsidRDefault="00812B1B" w:rsidP="00812B1B">
      <w:pPr>
        <w:spacing w:after="0"/>
        <w:jc w:val="both"/>
        <w:rPr>
          <w:rFonts w:ascii="Times New Roman" w:hAnsi="Times New Roman"/>
          <w:color w:val="000000"/>
          <w:sz w:val="24"/>
          <w:szCs w:val="24"/>
        </w:rPr>
      </w:pPr>
      <w:r w:rsidRPr="00942E0C">
        <w:rPr>
          <w:rFonts w:ascii="Times New Roman" w:hAnsi="Times New Roman"/>
          <w:sz w:val="24"/>
          <w:szCs w:val="24"/>
        </w:rPr>
        <w:t xml:space="preserve">2. </w:t>
      </w:r>
      <w:r w:rsidRPr="00942E0C">
        <w:rPr>
          <w:rFonts w:ascii="Times New Roman" w:hAnsi="Times New Roman"/>
          <w:color w:val="000000"/>
          <w:sz w:val="24"/>
          <w:szCs w:val="24"/>
        </w:rPr>
        <w:t>Už atliktus Darbus Užsakovas įsipareigoja sumokėti Rangovui....................... Eur (.................................................................................................... eurų) sumą Šalių sudarytoje S</w:t>
      </w:r>
      <w:r w:rsidRPr="00942E0C">
        <w:rPr>
          <w:rFonts w:ascii="Times New Roman" w:hAnsi="Times New Roman"/>
          <w:sz w:val="24"/>
          <w:szCs w:val="24"/>
        </w:rPr>
        <w:t>utartyje nustatyta tvarka</w:t>
      </w:r>
      <w:r w:rsidRPr="00942E0C">
        <w:rPr>
          <w:rFonts w:ascii="Times New Roman" w:hAnsi="Times New Roman"/>
          <w:color w:val="000000"/>
          <w:sz w:val="24"/>
          <w:szCs w:val="24"/>
        </w:rPr>
        <w:t>.</w:t>
      </w:r>
    </w:p>
    <w:p w14:paraId="30D923D2" w14:textId="0E61268C" w:rsidR="00812B1B" w:rsidRPr="00942E0C" w:rsidRDefault="00812B1B" w:rsidP="00701939">
      <w:pPr>
        <w:spacing w:after="0" w:line="240" w:lineRule="auto"/>
        <w:ind w:hanging="360"/>
        <w:jc w:val="right"/>
        <w:rPr>
          <w:rFonts w:ascii="Times New Roman" w:hAnsi="Times New Roman"/>
          <w:b/>
          <w:bCs/>
          <w:color w:val="000000"/>
          <w:sz w:val="24"/>
          <w:szCs w:val="24"/>
        </w:rPr>
      </w:pPr>
      <w:r w:rsidRPr="00942E0C">
        <w:rPr>
          <w:rFonts w:ascii="Times New Roman" w:hAnsi="Times New Roman"/>
          <w:b/>
          <w:bCs/>
          <w:color w:val="000000"/>
          <w:sz w:val="24"/>
          <w:szCs w:val="24"/>
        </w:rPr>
        <w:t xml:space="preserve">Lentelė 1 </w:t>
      </w:r>
    </w:p>
    <w:p w14:paraId="7BAD50BA" w14:textId="77777777" w:rsidR="00812B1B" w:rsidRPr="00942E0C" w:rsidRDefault="00812B1B" w:rsidP="00701939">
      <w:pPr>
        <w:spacing w:after="0" w:line="240" w:lineRule="auto"/>
        <w:jc w:val="both"/>
        <w:rPr>
          <w:rFonts w:ascii="Times New Roman" w:hAnsi="Times New Roman"/>
          <w:color w:val="000000"/>
          <w:sz w:val="24"/>
          <w:szCs w:val="24"/>
        </w:rPr>
      </w:pPr>
    </w:p>
    <w:tbl>
      <w:tblPr>
        <w:tblStyle w:val="TableGrid"/>
        <w:tblpPr w:leftFromText="180" w:rightFromText="180" w:vertAnchor="text" w:horzAnchor="margin" w:tblpY="-73"/>
        <w:tblW w:w="9351" w:type="dxa"/>
        <w:tblLook w:val="04A0" w:firstRow="1" w:lastRow="0" w:firstColumn="1" w:lastColumn="0" w:noHBand="0" w:noVBand="1"/>
      </w:tblPr>
      <w:tblGrid>
        <w:gridCol w:w="570"/>
        <w:gridCol w:w="4528"/>
        <w:gridCol w:w="1418"/>
        <w:gridCol w:w="1276"/>
        <w:gridCol w:w="1559"/>
      </w:tblGrid>
      <w:tr w:rsidR="00812B1B" w:rsidRPr="00942E0C" w14:paraId="60E958AE" w14:textId="77777777" w:rsidTr="00812B1B">
        <w:trPr>
          <w:trHeight w:val="694"/>
        </w:trPr>
        <w:tc>
          <w:tcPr>
            <w:tcW w:w="570" w:type="dxa"/>
            <w:vMerge w:val="restart"/>
            <w:vAlign w:val="center"/>
          </w:tcPr>
          <w:p w14:paraId="52863C23" w14:textId="77777777" w:rsidR="00812B1B" w:rsidRPr="00942E0C" w:rsidRDefault="00812B1B" w:rsidP="00701939">
            <w:pPr>
              <w:jc w:val="both"/>
              <w:rPr>
                <w:b/>
                <w:sz w:val="18"/>
                <w:szCs w:val="18"/>
              </w:rPr>
            </w:pPr>
            <w:r w:rsidRPr="00942E0C">
              <w:rPr>
                <w:b/>
                <w:sz w:val="18"/>
                <w:szCs w:val="18"/>
              </w:rPr>
              <w:t>Eil. Nr.</w:t>
            </w:r>
          </w:p>
        </w:tc>
        <w:tc>
          <w:tcPr>
            <w:tcW w:w="4528" w:type="dxa"/>
            <w:vMerge w:val="restart"/>
            <w:vAlign w:val="center"/>
          </w:tcPr>
          <w:p w14:paraId="02BDE874" w14:textId="0DAA926E" w:rsidR="00812B1B" w:rsidRPr="00942E0C" w:rsidRDefault="00812B1B" w:rsidP="00701939">
            <w:pPr>
              <w:jc w:val="both"/>
              <w:rPr>
                <w:b/>
                <w:sz w:val="18"/>
                <w:szCs w:val="18"/>
              </w:rPr>
            </w:pPr>
            <w:r w:rsidRPr="00942E0C">
              <w:rPr>
                <w:b/>
                <w:sz w:val="18"/>
                <w:szCs w:val="18"/>
              </w:rPr>
              <w:t>Atlikti darbai</w:t>
            </w:r>
          </w:p>
        </w:tc>
        <w:tc>
          <w:tcPr>
            <w:tcW w:w="4253" w:type="dxa"/>
            <w:gridSpan w:val="3"/>
            <w:vAlign w:val="center"/>
          </w:tcPr>
          <w:p w14:paraId="4A8B6688" w14:textId="1BAD384C" w:rsidR="00812B1B" w:rsidRPr="00942E0C" w:rsidRDefault="00812B1B" w:rsidP="00701939">
            <w:pPr>
              <w:jc w:val="center"/>
              <w:rPr>
                <w:b/>
                <w:sz w:val="18"/>
                <w:szCs w:val="18"/>
              </w:rPr>
            </w:pPr>
            <w:r w:rsidRPr="00942E0C">
              <w:rPr>
                <w:b/>
                <w:sz w:val="18"/>
                <w:szCs w:val="18"/>
              </w:rPr>
              <w:t xml:space="preserve">Atliktų darbų vertė </w:t>
            </w:r>
          </w:p>
        </w:tc>
      </w:tr>
      <w:tr w:rsidR="00812B1B" w:rsidRPr="00942E0C" w14:paraId="0EEEE4E5" w14:textId="77777777" w:rsidTr="00701939">
        <w:trPr>
          <w:trHeight w:val="812"/>
        </w:trPr>
        <w:tc>
          <w:tcPr>
            <w:tcW w:w="570" w:type="dxa"/>
            <w:vMerge/>
            <w:vAlign w:val="center"/>
          </w:tcPr>
          <w:p w14:paraId="72FC03EB" w14:textId="77777777" w:rsidR="00812B1B" w:rsidRPr="00942E0C" w:rsidRDefault="00812B1B" w:rsidP="007011BC">
            <w:pPr>
              <w:spacing w:after="120"/>
              <w:jc w:val="both"/>
              <w:rPr>
                <w:b/>
                <w:sz w:val="18"/>
                <w:szCs w:val="18"/>
              </w:rPr>
            </w:pPr>
          </w:p>
        </w:tc>
        <w:tc>
          <w:tcPr>
            <w:tcW w:w="4528" w:type="dxa"/>
            <w:vMerge/>
            <w:vAlign w:val="center"/>
          </w:tcPr>
          <w:p w14:paraId="492F401D" w14:textId="77777777" w:rsidR="00812B1B" w:rsidRPr="00942E0C" w:rsidRDefault="00812B1B" w:rsidP="007011BC">
            <w:pPr>
              <w:spacing w:after="120"/>
              <w:jc w:val="both"/>
              <w:rPr>
                <w:b/>
                <w:sz w:val="18"/>
                <w:szCs w:val="18"/>
              </w:rPr>
            </w:pPr>
          </w:p>
        </w:tc>
        <w:tc>
          <w:tcPr>
            <w:tcW w:w="1418" w:type="dxa"/>
            <w:vAlign w:val="center"/>
          </w:tcPr>
          <w:p w14:paraId="34BB682F" w14:textId="77777777" w:rsidR="00812B1B" w:rsidRPr="00942E0C" w:rsidRDefault="00812B1B" w:rsidP="007011BC">
            <w:pPr>
              <w:spacing w:after="120"/>
              <w:jc w:val="both"/>
              <w:rPr>
                <w:b/>
                <w:sz w:val="18"/>
                <w:szCs w:val="18"/>
              </w:rPr>
            </w:pPr>
            <w:r w:rsidRPr="00942E0C">
              <w:rPr>
                <w:b/>
                <w:sz w:val="18"/>
                <w:szCs w:val="18"/>
              </w:rPr>
              <w:t>Atliktų darbų vertė Eur be PVM</w:t>
            </w:r>
          </w:p>
        </w:tc>
        <w:tc>
          <w:tcPr>
            <w:tcW w:w="1276" w:type="dxa"/>
            <w:vAlign w:val="center"/>
          </w:tcPr>
          <w:p w14:paraId="1498B023" w14:textId="77777777" w:rsidR="00812B1B" w:rsidRPr="00942E0C" w:rsidRDefault="00812B1B" w:rsidP="00701939">
            <w:pPr>
              <w:spacing w:after="120"/>
              <w:jc w:val="center"/>
              <w:rPr>
                <w:b/>
                <w:sz w:val="18"/>
                <w:szCs w:val="18"/>
              </w:rPr>
            </w:pPr>
            <w:r w:rsidRPr="00942E0C">
              <w:rPr>
                <w:b/>
                <w:sz w:val="18"/>
                <w:szCs w:val="18"/>
              </w:rPr>
              <w:t>Kiekis</w:t>
            </w:r>
          </w:p>
        </w:tc>
        <w:tc>
          <w:tcPr>
            <w:tcW w:w="1559" w:type="dxa"/>
            <w:vAlign w:val="center"/>
          </w:tcPr>
          <w:p w14:paraId="40A9F91E" w14:textId="77777777" w:rsidR="00812B1B" w:rsidRPr="00942E0C" w:rsidRDefault="00812B1B" w:rsidP="007011BC">
            <w:pPr>
              <w:spacing w:after="120"/>
              <w:jc w:val="both"/>
              <w:rPr>
                <w:b/>
                <w:sz w:val="18"/>
                <w:szCs w:val="18"/>
              </w:rPr>
            </w:pPr>
            <w:r w:rsidRPr="00942E0C">
              <w:rPr>
                <w:b/>
                <w:sz w:val="18"/>
                <w:szCs w:val="18"/>
              </w:rPr>
              <w:t>Kaina Eur be PVM</w:t>
            </w:r>
          </w:p>
        </w:tc>
      </w:tr>
      <w:tr w:rsidR="00812B1B" w:rsidRPr="00942E0C" w14:paraId="48951F72" w14:textId="77777777" w:rsidTr="00701939">
        <w:tc>
          <w:tcPr>
            <w:tcW w:w="570" w:type="dxa"/>
          </w:tcPr>
          <w:p w14:paraId="7DCFCC9A" w14:textId="77777777" w:rsidR="00812B1B" w:rsidRPr="00942E0C" w:rsidRDefault="00812B1B" w:rsidP="007011BC">
            <w:pPr>
              <w:spacing w:after="120"/>
              <w:jc w:val="both"/>
              <w:rPr>
                <w:b/>
                <w:sz w:val="18"/>
                <w:szCs w:val="18"/>
              </w:rPr>
            </w:pPr>
          </w:p>
        </w:tc>
        <w:tc>
          <w:tcPr>
            <w:tcW w:w="4528" w:type="dxa"/>
          </w:tcPr>
          <w:p w14:paraId="27E91E9E" w14:textId="77777777" w:rsidR="00812B1B" w:rsidRPr="00942E0C" w:rsidRDefault="00812B1B" w:rsidP="007011BC">
            <w:pPr>
              <w:spacing w:after="120"/>
              <w:jc w:val="both"/>
              <w:rPr>
                <w:b/>
                <w:sz w:val="18"/>
                <w:szCs w:val="18"/>
              </w:rPr>
            </w:pPr>
          </w:p>
        </w:tc>
        <w:tc>
          <w:tcPr>
            <w:tcW w:w="1418" w:type="dxa"/>
          </w:tcPr>
          <w:p w14:paraId="354851D1" w14:textId="77777777" w:rsidR="00812B1B" w:rsidRPr="00942E0C" w:rsidRDefault="00812B1B" w:rsidP="007011BC">
            <w:pPr>
              <w:spacing w:after="120"/>
              <w:jc w:val="both"/>
              <w:rPr>
                <w:b/>
                <w:sz w:val="18"/>
                <w:szCs w:val="18"/>
              </w:rPr>
            </w:pPr>
          </w:p>
        </w:tc>
        <w:tc>
          <w:tcPr>
            <w:tcW w:w="1276" w:type="dxa"/>
          </w:tcPr>
          <w:p w14:paraId="32777E2B" w14:textId="77777777" w:rsidR="00812B1B" w:rsidRPr="00942E0C" w:rsidRDefault="00812B1B" w:rsidP="007011BC">
            <w:pPr>
              <w:spacing w:after="120"/>
              <w:jc w:val="both"/>
              <w:rPr>
                <w:b/>
                <w:sz w:val="18"/>
                <w:szCs w:val="18"/>
              </w:rPr>
            </w:pPr>
          </w:p>
        </w:tc>
        <w:tc>
          <w:tcPr>
            <w:tcW w:w="1559" w:type="dxa"/>
          </w:tcPr>
          <w:p w14:paraId="2D2FF6CA" w14:textId="77777777" w:rsidR="00812B1B" w:rsidRPr="00942E0C" w:rsidRDefault="00812B1B" w:rsidP="007011BC">
            <w:pPr>
              <w:spacing w:after="120"/>
              <w:jc w:val="both"/>
              <w:rPr>
                <w:b/>
                <w:sz w:val="18"/>
                <w:szCs w:val="18"/>
              </w:rPr>
            </w:pPr>
          </w:p>
        </w:tc>
      </w:tr>
      <w:tr w:rsidR="00812B1B" w:rsidRPr="00942E0C" w14:paraId="09DE920D" w14:textId="77777777" w:rsidTr="00701939">
        <w:tc>
          <w:tcPr>
            <w:tcW w:w="570" w:type="dxa"/>
          </w:tcPr>
          <w:p w14:paraId="1BE43AB9" w14:textId="77777777" w:rsidR="00812B1B" w:rsidRPr="00942E0C" w:rsidRDefault="00812B1B" w:rsidP="007011BC">
            <w:pPr>
              <w:spacing w:after="120"/>
              <w:jc w:val="both"/>
              <w:rPr>
                <w:b/>
                <w:sz w:val="18"/>
                <w:szCs w:val="18"/>
              </w:rPr>
            </w:pPr>
          </w:p>
        </w:tc>
        <w:tc>
          <w:tcPr>
            <w:tcW w:w="4528" w:type="dxa"/>
          </w:tcPr>
          <w:p w14:paraId="1DAD8AAC" w14:textId="77777777" w:rsidR="00812B1B" w:rsidRPr="00942E0C" w:rsidRDefault="00812B1B" w:rsidP="007011BC">
            <w:pPr>
              <w:spacing w:after="120"/>
              <w:jc w:val="both"/>
              <w:rPr>
                <w:b/>
                <w:sz w:val="18"/>
                <w:szCs w:val="18"/>
              </w:rPr>
            </w:pPr>
          </w:p>
        </w:tc>
        <w:tc>
          <w:tcPr>
            <w:tcW w:w="1418" w:type="dxa"/>
          </w:tcPr>
          <w:p w14:paraId="25ADBC8E" w14:textId="77777777" w:rsidR="00812B1B" w:rsidRPr="00942E0C" w:rsidRDefault="00812B1B" w:rsidP="007011BC">
            <w:pPr>
              <w:spacing w:after="120"/>
              <w:jc w:val="both"/>
              <w:rPr>
                <w:b/>
                <w:sz w:val="18"/>
                <w:szCs w:val="18"/>
              </w:rPr>
            </w:pPr>
          </w:p>
        </w:tc>
        <w:tc>
          <w:tcPr>
            <w:tcW w:w="1276" w:type="dxa"/>
          </w:tcPr>
          <w:p w14:paraId="152765C9" w14:textId="77777777" w:rsidR="00812B1B" w:rsidRPr="00942E0C" w:rsidRDefault="00812B1B" w:rsidP="007011BC">
            <w:pPr>
              <w:spacing w:after="120"/>
              <w:jc w:val="both"/>
              <w:rPr>
                <w:b/>
                <w:sz w:val="18"/>
                <w:szCs w:val="18"/>
              </w:rPr>
            </w:pPr>
          </w:p>
        </w:tc>
        <w:tc>
          <w:tcPr>
            <w:tcW w:w="1559" w:type="dxa"/>
          </w:tcPr>
          <w:p w14:paraId="23788D76" w14:textId="77777777" w:rsidR="00812B1B" w:rsidRPr="00942E0C" w:rsidRDefault="00812B1B" w:rsidP="007011BC">
            <w:pPr>
              <w:spacing w:after="120"/>
              <w:jc w:val="both"/>
              <w:rPr>
                <w:b/>
                <w:sz w:val="18"/>
                <w:szCs w:val="18"/>
              </w:rPr>
            </w:pPr>
          </w:p>
        </w:tc>
      </w:tr>
      <w:tr w:rsidR="00812B1B" w:rsidRPr="00942E0C" w14:paraId="187D00B4" w14:textId="77777777" w:rsidTr="00701939">
        <w:tc>
          <w:tcPr>
            <w:tcW w:w="570" w:type="dxa"/>
          </w:tcPr>
          <w:p w14:paraId="3A95B00D" w14:textId="77777777" w:rsidR="00812B1B" w:rsidRPr="00942E0C" w:rsidRDefault="00812B1B" w:rsidP="007011BC">
            <w:pPr>
              <w:spacing w:after="120"/>
              <w:jc w:val="both"/>
              <w:rPr>
                <w:b/>
                <w:sz w:val="18"/>
                <w:szCs w:val="18"/>
              </w:rPr>
            </w:pPr>
          </w:p>
        </w:tc>
        <w:tc>
          <w:tcPr>
            <w:tcW w:w="4528" w:type="dxa"/>
          </w:tcPr>
          <w:p w14:paraId="1B8FA676" w14:textId="77777777" w:rsidR="00812B1B" w:rsidRPr="00942E0C" w:rsidRDefault="00812B1B" w:rsidP="007011BC">
            <w:pPr>
              <w:spacing w:after="120"/>
              <w:jc w:val="both"/>
              <w:rPr>
                <w:b/>
                <w:sz w:val="18"/>
                <w:szCs w:val="18"/>
              </w:rPr>
            </w:pPr>
          </w:p>
        </w:tc>
        <w:tc>
          <w:tcPr>
            <w:tcW w:w="1418" w:type="dxa"/>
          </w:tcPr>
          <w:p w14:paraId="70F1B822" w14:textId="77777777" w:rsidR="00812B1B" w:rsidRPr="00942E0C" w:rsidRDefault="00812B1B" w:rsidP="007011BC">
            <w:pPr>
              <w:spacing w:after="120"/>
              <w:jc w:val="both"/>
              <w:rPr>
                <w:b/>
                <w:sz w:val="18"/>
                <w:szCs w:val="18"/>
              </w:rPr>
            </w:pPr>
          </w:p>
        </w:tc>
        <w:tc>
          <w:tcPr>
            <w:tcW w:w="1276" w:type="dxa"/>
          </w:tcPr>
          <w:p w14:paraId="0431E432" w14:textId="77777777" w:rsidR="00812B1B" w:rsidRPr="00942E0C" w:rsidRDefault="00812B1B" w:rsidP="007011BC">
            <w:pPr>
              <w:spacing w:after="120"/>
              <w:jc w:val="both"/>
              <w:rPr>
                <w:b/>
                <w:sz w:val="18"/>
                <w:szCs w:val="18"/>
              </w:rPr>
            </w:pPr>
          </w:p>
        </w:tc>
        <w:tc>
          <w:tcPr>
            <w:tcW w:w="1559" w:type="dxa"/>
          </w:tcPr>
          <w:p w14:paraId="090BFEC0" w14:textId="77777777" w:rsidR="00812B1B" w:rsidRPr="00942E0C" w:rsidRDefault="00812B1B" w:rsidP="007011BC">
            <w:pPr>
              <w:spacing w:after="120"/>
              <w:jc w:val="both"/>
              <w:rPr>
                <w:b/>
                <w:sz w:val="18"/>
                <w:szCs w:val="18"/>
              </w:rPr>
            </w:pPr>
          </w:p>
        </w:tc>
      </w:tr>
      <w:tr w:rsidR="00812B1B" w:rsidRPr="00942E0C" w14:paraId="4B1038EB" w14:textId="77777777" w:rsidTr="00701939">
        <w:tc>
          <w:tcPr>
            <w:tcW w:w="570" w:type="dxa"/>
          </w:tcPr>
          <w:p w14:paraId="690D4248" w14:textId="77777777" w:rsidR="00812B1B" w:rsidRPr="00942E0C" w:rsidRDefault="00812B1B" w:rsidP="007011BC">
            <w:pPr>
              <w:spacing w:after="120"/>
              <w:jc w:val="both"/>
              <w:rPr>
                <w:b/>
                <w:sz w:val="18"/>
                <w:szCs w:val="18"/>
              </w:rPr>
            </w:pPr>
          </w:p>
        </w:tc>
        <w:tc>
          <w:tcPr>
            <w:tcW w:w="4528" w:type="dxa"/>
          </w:tcPr>
          <w:p w14:paraId="3CB4C46F" w14:textId="77777777" w:rsidR="00812B1B" w:rsidRPr="00942E0C" w:rsidRDefault="00812B1B" w:rsidP="007011BC">
            <w:pPr>
              <w:spacing w:after="120"/>
              <w:jc w:val="both"/>
              <w:rPr>
                <w:b/>
                <w:sz w:val="18"/>
                <w:szCs w:val="18"/>
              </w:rPr>
            </w:pPr>
          </w:p>
        </w:tc>
        <w:tc>
          <w:tcPr>
            <w:tcW w:w="1418" w:type="dxa"/>
          </w:tcPr>
          <w:p w14:paraId="7DE0AEF6" w14:textId="77777777" w:rsidR="00812B1B" w:rsidRPr="00942E0C" w:rsidRDefault="00812B1B" w:rsidP="007011BC">
            <w:pPr>
              <w:spacing w:after="120"/>
              <w:jc w:val="both"/>
              <w:rPr>
                <w:b/>
                <w:sz w:val="18"/>
                <w:szCs w:val="18"/>
              </w:rPr>
            </w:pPr>
          </w:p>
        </w:tc>
        <w:tc>
          <w:tcPr>
            <w:tcW w:w="1276" w:type="dxa"/>
          </w:tcPr>
          <w:p w14:paraId="2FA50F00" w14:textId="77777777" w:rsidR="00812B1B" w:rsidRPr="00942E0C" w:rsidRDefault="00812B1B" w:rsidP="007011BC">
            <w:pPr>
              <w:spacing w:after="120"/>
              <w:jc w:val="both"/>
              <w:rPr>
                <w:b/>
                <w:sz w:val="18"/>
                <w:szCs w:val="18"/>
              </w:rPr>
            </w:pPr>
          </w:p>
        </w:tc>
        <w:tc>
          <w:tcPr>
            <w:tcW w:w="1559" w:type="dxa"/>
          </w:tcPr>
          <w:p w14:paraId="6A3D41BF" w14:textId="77777777" w:rsidR="00812B1B" w:rsidRPr="00942E0C" w:rsidRDefault="00812B1B" w:rsidP="007011BC">
            <w:pPr>
              <w:spacing w:after="120"/>
              <w:jc w:val="both"/>
              <w:rPr>
                <w:b/>
                <w:sz w:val="18"/>
                <w:szCs w:val="18"/>
              </w:rPr>
            </w:pPr>
          </w:p>
        </w:tc>
      </w:tr>
      <w:tr w:rsidR="00812B1B" w:rsidRPr="00942E0C" w14:paraId="711DDB6C" w14:textId="77777777" w:rsidTr="00701939">
        <w:tc>
          <w:tcPr>
            <w:tcW w:w="570" w:type="dxa"/>
          </w:tcPr>
          <w:p w14:paraId="486464DD" w14:textId="77777777" w:rsidR="00812B1B" w:rsidRPr="00942E0C" w:rsidRDefault="00812B1B" w:rsidP="007011BC">
            <w:pPr>
              <w:spacing w:after="120"/>
              <w:jc w:val="both"/>
              <w:rPr>
                <w:b/>
                <w:sz w:val="18"/>
                <w:szCs w:val="18"/>
              </w:rPr>
            </w:pPr>
          </w:p>
        </w:tc>
        <w:tc>
          <w:tcPr>
            <w:tcW w:w="4528" w:type="dxa"/>
          </w:tcPr>
          <w:p w14:paraId="4E7E55CA" w14:textId="77777777" w:rsidR="00812B1B" w:rsidRPr="00942E0C" w:rsidRDefault="00812B1B" w:rsidP="007011BC">
            <w:pPr>
              <w:spacing w:after="120"/>
              <w:jc w:val="both"/>
              <w:rPr>
                <w:b/>
                <w:sz w:val="18"/>
                <w:szCs w:val="18"/>
              </w:rPr>
            </w:pPr>
          </w:p>
        </w:tc>
        <w:tc>
          <w:tcPr>
            <w:tcW w:w="1418" w:type="dxa"/>
          </w:tcPr>
          <w:p w14:paraId="5FAE089D" w14:textId="77777777" w:rsidR="00812B1B" w:rsidRPr="00942E0C" w:rsidRDefault="00812B1B" w:rsidP="007011BC">
            <w:pPr>
              <w:spacing w:after="120"/>
              <w:jc w:val="both"/>
              <w:rPr>
                <w:b/>
                <w:sz w:val="18"/>
                <w:szCs w:val="18"/>
              </w:rPr>
            </w:pPr>
          </w:p>
        </w:tc>
        <w:tc>
          <w:tcPr>
            <w:tcW w:w="1276" w:type="dxa"/>
          </w:tcPr>
          <w:p w14:paraId="328D4DE5" w14:textId="77777777" w:rsidR="00812B1B" w:rsidRPr="00942E0C" w:rsidRDefault="00812B1B" w:rsidP="007011BC">
            <w:pPr>
              <w:spacing w:after="120"/>
              <w:jc w:val="both"/>
              <w:rPr>
                <w:b/>
                <w:sz w:val="18"/>
                <w:szCs w:val="18"/>
              </w:rPr>
            </w:pPr>
          </w:p>
        </w:tc>
        <w:tc>
          <w:tcPr>
            <w:tcW w:w="1559" w:type="dxa"/>
          </w:tcPr>
          <w:p w14:paraId="71F22261" w14:textId="77777777" w:rsidR="00812B1B" w:rsidRPr="00942E0C" w:rsidRDefault="00812B1B" w:rsidP="007011BC">
            <w:pPr>
              <w:spacing w:after="120"/>
              <w:jc w:val="both"/>
              <w:rPr>
                <w:b/>
                <w:sz w:val="18"/>
                <w:szCs w:val="18"/>
              </w:rPr>
            </w:pPr>
          </w:p>
        </w:tc>
      </w:tr>
      <w:tr w:rsidR="00812B1B" w:rsidRPr="00942E0C" w14:paraId="4B33951F" w14:textId="77777777" w:rsidTr="00701939">
        <w:tc>
          <w:tcPr>
            <w:tcW w:w="570" w:type="dxa"/>
          </w:tcPr>
          <w:p w14:paraId="2177A590" w14:textId="77777777" w:rsidR="00812B1B" w:rsidRPr="00942E0C" w:rsidRDefault="00812B1B" w:rsidP="007011BC">
            <w:pPr>
              <w:spacing w:after="120"/>
              <w:jc w:val="both"/>
              <w:rPr>
                <w:b/>
                <w:sz w:val="18"/>
                <w:szCs w:val="18"/>
              </w:rPr>
            </w:pPr>
          </w:p>
        </w:tc>
        <w:tc>
          <w:tcPr>
            <w:tcW w:w="4528" w:type="dxa"/>
          </w:tcPr>
          <w:p w14:paraId="06174B60" w14:textId="77777777" w:rsidR="00812B1B" w:rsidRPr="00942E0C" w:rsidRDefault="00812B1B" w:rsidP="007011BC">
            <w:pPr>
              <w:spacing w:after="120"/>
              <w:jc w:val="both"/>
              <w:rPr>
                <w:b/>
                <w:sz w:val="18"/>
                <w:szCs w:val="18"/>
              </w:rPr>
            </w:pPr>
          </w:p>
        </w:tc>
        <w:tc>
          <w:tcPr>
            <w:tcW w:w="1418" w:type="dxa"/>
          </w:tcPr>
          <w:p w14:paraId="46B34EFB" w14:textId="77777777" w:rsidR="00812B1B" w:rsidRPr="00942E0C" w:rsidRDefault="00812B1B" w:rsidP="007011BC">
            <w:pPr>
              <w:spacing w:after="120"/>
              <w:jc w:val="both"/>
              <w:rPr>
                <w:b/>
                <w:sz w:val="18"/>
                <w:szCs w:val="18"/>
              </w:rPr>
            </w:pPr>
          </w:p>
        </w:tc>
        <w:tc>
          <w:tcPr>
            <w:tcW w:w="1276" w:type="dxa"/>
          </w:tcPr>
          <w:p w14:paraId="67E9DA5C" w14:textId="77777777" w:rsidR="00812B1B" w:rsidRPr="00942E0C" w:rsidRDefault="00812B1B" w:rsidP="007011BC">
            <w:pPr>
              <w:spacing w:after="120"/>
              <w:jc w:val="both"/>
              <w:rPr>
                <w:b/>
                <w:sz w:val="18"/>
                <w:szCs w:val="18"/>
              </w:rPr>
            </w:pPr>
          </w:p>
        </w:tc>
        <w:tc>
          <w:tcPr>
            <w:tcW w:w="1559" w:type="dxa"/>
          </w:tcPr>
          <w:p w14:paraId="116AD9D6" w14:textId="77777777" w:rsidR="00812B1B" w:rsidRPr="00942E0C" w:rsidRDefault="00812B1B" w:rsidP="007011BC">
            <w:pPr>
              <w:spacing w:after="120"/>
              <w:jc w:val="both"/>
              <w:rPr>
                <w:b/>
                <w:sz w:val="18"/>
                <w:szCs w:val="18"/>
              </w:rPr>
            </w:pPr>
          </w:p>
        </w:tc>
      </w:tr>
      <w:tr w:rsidR="00812B1B" w:rsidRPr="00942E0C" w14:paraId="5664FA04" w14:textId="77777777" w:rsidTr="00701939">
        <w:tc>
          <w:tcPr>
            <w:tcW w:w="7792" w:type="dxa"/>
            <w:gridSpan w:val="4"/>
          </w:tcPr>
          <w:p w14:paraId="3553C70D" w14:textId="3E2BFC28" w:rsidR="00812B1B" w:rsidRPr="00942E0C" w:rsidRDefault="00812B1B" w:rsidP="00812B1B">
            <w:pPr>
              <w:spacing w:after="120"/>
              <w:jc w:val="right"/>
              <w:rPr>
                <w:b/>
                <w:sz w:val="18"/>
                <w:szCs w:val="18"/>
              </w:rPr>
            </w:pPr>
            <w:r w:rsidRPr="00942E0C">
              <w:rPr>
                <w:b/>
                <w:sz w:val="18"/>
                <w:szCs w:val="18"/>
              </w:rPr>
              <w:t>Iš viso pagal sutartį be PVM</w:t>
            </w:r>
          </w:p>
        </w:tc>
        <w:tc>
          <w:tcPr>
            <w:tcW w:w="1559" w:type="dxa"/>
          </w:tcPr>
          <w:p w14:paraId="6A081AEE" w14:textId="77777777" w:rsidR="00812B1B" w:rsidRPr="00942E0C" w:rsidRDefault="00812B1B" w:rsidP="007011BC">
            <w:pPr>
              <w:spacing w:after="120"/>
              <w:jc w:val="both"/>
              <w:rPr>
                <w:b/>
                <w:sz w:val="18"/>
                <w:szCs w:val="18"/>
              </w:rPr>
            </w:pPr>
          </w:p>
        </w:tc>
      </w:tr>
      <w:tr w:rsidR="00812B1B" w:rsidRPr="00942E0C" w14:paraId="4EE24762" w14:textId="77777777" w:rsidTr="00701939">
        <w:tc>
          <w:tcPr>
            <w:tcW w:w="7792" w:type="dxa"/>
            <w:gridSpan w:val="4"/>
          </w:tcPr>
          <w:p w14:paraId="3A381C42" w14:textId="3EB28579" w:rsidR="00812B1B" w:rsidRPr="00942E0C" w:rsidRDefault="00812B1B" w:rsidP="00812B1B">
            <w:pPr>
              <w:spacing w:after="120"/>
              <w:jc w:val="right"/>
              <w:rPr>
                <w:b/>
                <w:sz w:val="18"/>
                <w:szCs w:val="18"/>
              </w:rPr>
            </w:pPr>
            <w:r w:rsidRPr="00942E0C">
              <w:rPr>
                <w:b/>
                <w:bCs/>
                <w:sz w:val="18"/>
                <w:szCs w:val="18"/>
              </w:rPr>
              <w:t xml:space="preserve">PVM </w:t>
            </w:r>
            <w:r w:rsidRPr="00942E0C">
              <w:rPr>
                <w:b/>
                <w:i/>
                <w:sz w:val="18"/>
                <w:szCs w:val="18"/>
              </w:rPr>
              <w:t>[tarifas]</w:t>
            </w:r>
            <w:r w:rsidRPr="00942E0C">
              <w:rPr>
                <w:b/>
                <w:sz w:val="18"/>
                <w:szCs w:val="18"/>
              </w:rPr>
              <w:t>:</w:t>
            </w:r>
            <w:r w:rsidRPr="00942E0C">
              <w:rPr>
                <w:b/>
                <w:bCs/>
                <w:sz w:val="18"/>
                <w:szCs w:val="18"/>
              </w:rPr>
              <w:t xml:space="preserve"> </w:t>
            </w:r>
            <w:r w:rsidRPr="00942E0C">
              <w:rPr>
                <w:b/>
                <w:sz w:val="18"/>
                <w:szCs w:val="18"/>
              </w:rPr>
              <w:t xml:space="preserve"> </w:t>
            </w:r>
          </w:p>
        </w:tc>
        <w:tc>
          <w:tcPr>
            <w:tcW w:w="1559" w:type="dxa"/>
          </w:tcPr>
          <w:p w14:paraId="15A0F1C3" w14:textId="77777777" w:rsidR="00812B1B" w:rsidRPr="00942E0C" w:rsidRDefault="00812B1B" w:rsidP="007011BC">
            <w:pPr>
              <w:spacing w:after="120"/>
              <w:jc w:val="both"/>
              <w:rPr>
                <w:b/>
                <w:sz w:val="18"/>
                <w:szCs w:val="18"/>
              </w:rPr>
            </w:pPr>
          </w:p>
        </w:tc>
      </w:tr>
      <w:tr w:rsidR="00812B1B" w:rsidRPr="00942E0C" w14:paraId="13425920" w14:textId="77777777" w:rsidTr="00701939">
        <w:tc>
          <w:tcPr>
            <w:tcW w:w="7792" w:type="dxa"/>
            <w:gridSpan w:val="4"/>
          </w:tcPr>
          <w:p w14:paraId="02B03E08" w14:textId="088489EB" w:rsidR="00812B1B" w:rsidRPr="00942E0C" w:rsidRDefault="00812B1B" w:rsidP="00812B1B">
            <w:pPr>
              <w:spacing w:after="120"/>
              <w:jc w:val="right"/>
              <w:rPr>
                <w:b/>
                <w:sz w:val="18"/>
                <w:szCs w:val="18"/>
              </w:rPr>
            </w:pPr>
            <w:r w:rsidRPr="00942E0C">
              <w:rPr>
                <w:b/>
                <w:sz w:val="18"/>
                <w:szCs w:val="18"/>
              </w:rPr>
              <w:t>Iš viso pagal sutartį su PVM</w:t>
            </w:r>
          </w:p>
        </w:tc>
        <w:tc>
          <w:tcPr>
            <w:tcW w:w="1559" w:type="dxa"/>
          </w:tcPr>
          <w:p w14:paraId="3E487466" w14:textId="77777777" w:rsidR="00812B1B" w:rsidRPr="00942E0C" w:rsidRDefault="00812B1B" w:rsidP="007011BC">
            <w:pPr>
              <w:spacing w:after="120"/>
              <w:jc w:val="both"/>
              <w:rPr>
                <w:b/>
                <w:sz w:val="18"/>
                <w:szCs w:val="18"/>
              </w:rPr>
            </w:pPr>
          </w:p>
        </w:tc>
      </w:tr>
    </w:tbl>
    <w:p w14:paraId="6C0E6F92" w14:textId="77777777" w:rsidR="007011BC" w:rsidRPr="00942E0C" w:rsidRDefault="007011BC" w:rsidP="007011BC">
      <w:pPr>
        <w:spacing w:after="0"/>
        <w:jc w:val="both"/>
        <w:rPr>
          <w:rFonts w:ascii="Times New Roman" w:hAnsi="Times New Roman"/>
          <w:color w:val="000000"/>
          <w:sz w:val="24"/>
          <w:szCs w:val="24"/>
        </w:rPr>
      </w:pPr>
    </w:p>
    <w:p w14:paraId="57122D59" w14:textId="77777777" w:rsidR="00220377" w:rsidRPr="00942E0C" w:rsidRDefault="00220377" w:rsidP="00220377">
      <w:pPr>
        <w:pStyle w:val="BodyTextIndent"/>
        <w:spacing w:after="0"/>
        <w:ind w:left="0" w:hanging="360"/>
        <w:rPr>
          <w:rFonts w:ascii="Times New Roman" w:hAnsi="Times New Roman"/>
          <w:sz w:val="24"/>
          <w:szCs w:val="24"/>
        </w:rPr>
      </w:pPr>
      <w:r w:rsidRPr="00942E0C">
        <w:rPr>
          <w:rFonts w:ascii="Times New Roman" w:hAnsi="Times New Roman"/>
          <w:sz w:val="24"/>
          <w:szCs w:val="24"/>
        </w:rPr>
        <w:t xml:space="preserve">[3. </w:t>
      </w:r>
      <w:r w:rsidRPr="00942E0C">
        <w:rPr>
          <w:rFonts w:ascii="Times New Roman" w:hAnsi="Times New Roman"/>
          <w:sz w:val="24"/>
          <w:szCs w:val="24"/>
        </w:rPr>
        <w:tab/>
        <w:t xml:space="preserve">Šalys patvirtina, kad Darbai yra atlikti pilnai ir tinkamai. Užsakovas neturi Rangovui pretenzijų dėl atliktų Darbų kokybės.] </w:t>
      </w:r>
    </w:p>
    <w:p w14:paraId="6F629F59" w14:textId="3A3A3022" w:rsidR="00220377" w:rsidRPr="00942E0C" w:rsidRDefault="00220377" w:rsidP="00220377">
      <w:pPr>
        <w:pStyle w:val="BodyTextIndent"/>
        <w:spacing w:after="0"/>
        <w:ind w:left="0" w:hanging="360"/>
        <w:rPr>
          <w:rFonts w:ascii="Times New Roman" w:hAnsi="Times New Roman"/>
          <w:sz w:val="24"/>
          <w:szCs w:val="24"/>
        </w:rPr>
      </w:pPr>
      <w:r w:rsidRPr="00942E0C">
        <w:rPr>
          <w:rFonts w:ascii="Times New Roman" w:hAnsi="Times New Roman"/>
          <w:sz w:val="24"/>
          <w:szCs w:val="24"/>
        </w:rPr>
        <w:t xml:space="preserve">[3. </w:t>
      </w:r>
      <w:r w:rsidRPr="00942E0C">
        <w:rPr>
          <w:rFonts w:ascii="Times New Roman" w:hAnsi="Times New Roman"/>
          <w:sz w:val="24"/>
          <w:szCs w:val="24"/>
        </w:rPr>
        <w:tab/>
        <w:t xml:space="preserve">Šalys patvirtina, kad Darbai yra atlikti pilnai ir tinkamai, išskyrus defektus, kurie neturės esminės įtakos naudojant Darbus pagal paskirtį. Defektų sąrašas pridedamas. Defektai turi būti pašalinti per </w:t>
      </w:r>
      <w:r w:rsidRPr="00942E0C">
        <w:rPr>
          <w:rFonts w:ascii="Times New Roman" w:hAnsi="Times New Roman"/>
          <w:i/>
          <w:sz w:val="24"/>
          <w:szCs w:val="24"/>
        </w:rPr>
        <w:t>[nurodyti dienų skaičių]</w:t>
      </w:r>
      <w:r w:rsidRPr="00942E0C">
        <w:rPr>
          <w:rFonts w:ascii="Times New Roman" w:hAnsi="Times New Roman"/>
          <w:sz w:val="24"/>
          <w:szCs w:val="24"/>
        </w:rPr>
        <w:t xml:space="preserve">dienų po šio Darbų perdavimo-priėmimo akto pasirašymo dienos.] </w:t>
      </w:r>
    </w:p>
    <w:p w14:paraId="35880860" w14:textId="77777777" w:rsidR="00220377" w:rsidRPr="00942E0C" w:rsidRDefault="00220377" w:rsidP="00812B1B">
      <w:pPr>
        <w:pStyle w:val="BodyTextIndent"/>
        <w:spacing w:after="0"/>
        <w:rPr>
          <w:rFonts w:ascii="Times New Roman" w:hAnsi="Times New Roman"/>
          <w:sz w:val="24"/>
          <w:szCs w:val="24"/>
        </w:rPr>
      </w:pPr>
    </w:p>
    <w:p w14:paraId="3EB62C35" w14:textId="77777777" w:rsidR="00220377" w:rsidRPr="00942E0C" w:rsidRDefault="00220377" w:rsidP="00220377">
      <w:pPr>
        <w:pStyle w:val="BodyTextIndent"/>
        <w:spacing w:after="0"/>
        <w:ind w:left="360" w:hanging="360"/>
        <w:rPr>
          <w:rFonts w:ascii="Times New Roman" w:hAnsi="Times New Roman"/>
          <w:i/>
          <w:sz w:val="24"/>
          <w:szCs w:val="24"/>
        </w:rPr>
      </w:pPr>
      <w:r w:rsidRPr="00942E0C">
        <w:rPr>
          <w:rFonts w:ascii="Times New Roman" w:hAnsi="Times New Roman"/>
          <w:i/>
          <w:sz w:val="24"/>
          <w:szCs w:val="24"/>
        </w:rPr>
        <w:t xml:space="preserve">[Pasirenkama pagal situaciją] </w:t>
      </w:r>
    </w:p>
    <w:p w14:paraId="6DCAC538" w14:textId="77777777" w:rsidR="00220377" w:rsidRPr="00942E0C" w:rsidRDefault="00220377" w:rsidP="00220377">
      <w:pPr>
        <w:pStyle w:val="BodyTextIndent"/>
        <w:spacing w:after="0"/>
        <w:ind w:left="360" w:hanging="360"/>
        <w:rPr>
          <w:rFonts w:ascii="Times New Roman" w:hAnsi="Times New Roman"/>
          <w:sz w:val="24"/>
          <w:szCs w:val="24"/>
        </w:rPr>
      </w:pPr>
    </w:p>
    <w:p w14:paraId="16FCD8A0" w14:textId="77777777" w:rsidR="00220377" w:rsidRPr="00942E0C" w:rsidRDefault="00220377" w:rsidP="00220377">
      <w:pPr>
        <w:pStyle w:val="BodyTextIndent"/>
        <w:spacing w:after="0"/>
        <w:ind w:left="284" w:hanging="284"/>
        <w:jc w:val="both"/>
        <w:rPr>
          <w:rFonts w:ascii="Times New Roman" w:hAnsi="Times New Roman"/>
          <w:sz w:val="24"/>
          <w:szCs w:val="24"/>
        </w:rPr>
      </w:pPr>
      <w:r w:rsidRPr="00942E0C">
        <w:rPr>
          <w:rFonts w:ascii="Times New Roman" w:hAnsi="Times New Roman"/>
          <w:sz w:val="24"/>
          <w:szCs w:val="24"/>
        </w:rPr>
        <w:lastRenderedPageBreak/>
        <w:t xml:space="preserve">4. Šis aktas sudarytas dviem egzemplioriais, kurie abu turi vienodą teisinę galią. Vienas egzempliorius pateikiamas Rangovui, kitas lieka Užsakovui. </w:t>
      </w:r>
    </w:p>
    <w:p w14:paraId="7D0F3F86" w14:textId="77777777" w:rsidR="00220377" w:rsidRPr="00942E0C" w:rsidRDefault="00220377" w:rsidP="00220377">
      <w:pPr>
        <w:pStyle w:val="BodyTextIndent"/>
        <w:spacing w:after="0"/>
        <w:ind w:left="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45"/>
      </w:tblGrid>
      <w:tr w:rsidR="00220377" w:rsidRPr="00942E0C" w14:paraId="47EBADC4" w14:textId="77777777" w:rsidTr="00D22988">
        <w:tc>
          <w:tcPr>
            <w:tcW w:w="4396" w:type="dxa"/>
          </w:tcPr>
          <w:p w14:paraId="4D04E9DF" w14:textId="77777777" w:rsidR="00220377" w:rsidRPr="00942E0C" w:rsidRDefault="00220377" w:rsidP="00096A8B">
            <w:pPr>
              <w:spacing w:after="0"/>
              <w:rPr>
                <w:rFonts w:ascii="Times New Roman" w:hAnsi="Times New Roman"/>
                <w:b/>
                <w:bCs/>
                <w:sz w:val="24"/>
                <w:szCs w:val="24"/>
              </w:rPr>
            </w:pPr>
            <w:r w:rsidRPr="00942E0C">
              <w:rPr>
                <w:rFonts w:ascii="Times New Roman" w:hAnsi="Times New Roman"/>
                <w:b/>
                <w:bCs/>
                <w:sz w:val="24"/>
                <w:szCs w:val="24"/>
              </w:rPr>
              <w:t>Rangovas</w:t>
            </w:r>
          </w:p>
        </w:tc>
        <w:tc>
          <w:tcPr>
            <w:tcW w:w="4245" w:type="dxa"/>
          </w:tcPr>
          <w:p w14:paraId="508CE2F5" w14:textId="77777777" w:rsidR="00220377" w:rsidRPr="00942E0C" w:rsidRDefault="00220377" w:rsidP="00096A8B">
            <w:pPr>
              <w:spacing w:after="0"/>
              <w:rPr>
                <w:rFonts w:ascii="Times New Roman" w:hAnsi="Times New Roman"/>
                <w:b/>
                <w:bCs/>
                <w:sz w:val="24"/>
                <w:szCs w:val="24"/>
              </w:rPr>
            </w:pPr>
            <w:r w:rsidRPr="00942E0C">
              <w:rPr>
                <w:rFonts w:ascii="Times New Roman" w:hAnsi="Times New Roman"/>
                <w:b/>
                <w:bCs/>
                <w:sz w:val="24"/>
                <w:szCs w:val="24"/>
              </w:rPr>
              <w:t>Užsakovas</w:t>
            </w:r>
          </w:p>
        </w:tc>
      </w:tr>
      <w:tr w:rsidR="00220377" w:rsidRPr="00942E0C" w14:paraId="4BE889BA" w14:textId="77777777" w:rsidTr="00D22988">
        <w:tc>
          <w:tcPr>
            <w:tcW w:w="4396" w:type="dxa"/>
          </w:tcPr>
          <w:p w14:paraId="37760D19" w14:textId="77777777" w:rsidR="00220377" w:rsidRPr="00942E0C" w:rsidRDefault="00220377" w:rsidP="00096A8B">
            <w:pPr>
              <w:spacing w:after="0"/>
              <w:rPr>
                <w:rFonts w:ascii="Times New Roman" w:hAnsi="Times New Roman"/>
                <w:sz w:val="24"/>
                <w:szCs w:val="24"/>
              </w:rPr>
            </w:pPr>
            <w:r w:rsidRPr="00942E0C">
              <w:rPr>
                <w:rFonts w:ascii="Times New Roman" w:hAnsi="Times New Roman"/>
                <w:sz w:val="24"/>
                <w:szCs w:val="24"/>
              </w:rPr>
              <w:t xml:space="preserve">[Pavadinimas] </w:t>
            </w:r>
          </w:p>
        </w:tc>
        <w:tc>
          <w:tcPr>
            <w:tcW w:w="4245" w:type="dxa"/>
          </w:tcPr>
          <w:p w14:paraId="46E14A34" w14:textId="77777777" w:rsidR="00220377" w:rsidRPr="00942E0C" w:rsidRDefault="00220377" w:rsidP="00096A8B">
            <w:pPr>
              <w:spacing w:after="0"/>
              <w:rPr>
                <w:rFonts w:ascii="Times New Roman" w:hAnsi="Times New Roman"/>
                <w:sz w:val="24"/>
                <w:szCs w:val="24"/>
              </w:rPr>
            </w:pPr>
            <w:r w:rsidRPr="00942E0C">
              <w:rPr>
                <w:rFonts w:ascii="Times New Roman" w:hAnsi="Times New Roman"/>
                <w:sz w:val="24"/>
                <w:szCs w:val="24"/>
              </w:rPr>
              <w:t>[Pavadinimas]</w:t>
            </w:r>
          </w:p>
        </w:tc>
      </w:tr>
      <w:tr w:rsidR="00220377" w:rsidRPr="00942E0C" w14:paraId="4F077D5D" w14:textId="77777777" w:rsidTr="00D22988">
        <w:tc>
          <w:tcPr>
            <w:tcW w:w="4396" w:type="dxa"/>
          </w:tcPr>
          <w:p w14:paraId="32F8806F" w14:textId="77777777" w:rsidR="00220377" w:rsidRPr="00942E0C" w:rsidRDefault="00220377" w:rsidP="00096A8B">
            <w:pPr>
              <w:spacing w:after="0"/>
              <w:rPr>
                <w:rFonts w:ascii="Times New Roman" w:hAnsi="Times New Roman"/>
                <w:sz w:val="24"/>
                <w:szCs w:val="24"/>
              </w:rPr>
            </w:pPr>
            <w:r w:rsidRPr="00942E0C">
              <w:rPr>
                <w:rFonts w:ascii="Times New Roman" w:hAnsi="Times New Roman"/>
                <w:sz w:val="24"/>
                <w:szCs w:val="24"/>
              </w:rPr>
              <w:t>[Buveinės adresas]</w:t>
            </w:r>
          </w:p>
        </w:tc>
        <w:tc>
          <w:tcPr>
            <w:tcW w:w="4245" w:type="dxa"/>
          </w:tcPr>
          <w:p w14:paraId="0263F054" w14:textId="77777777" w:rsidR="00220377" w:rsidRPr="00942E0C" w:rsidRDefault="00220377" w:rsidP="00096A8B">
            <w:pPr>
              <w:spacing w:after="0"/>
              <w:rPr>
                <w:rFonts w:ascii="Times New Roman" w:hAnsi="Times New Roman"/>
                <w:sz w:val="24"/>
                <w:szCs w:val="24"/>
              </w:rPr>
            </w:pPr>
            <w:r w:rsidRPr="00942E0C">
              <w:rPr>
                <w:rFonts w:ascii="Times New Roman" w:hAnsi="Times New Roman"/>
                <w:sz w:val="24"/>
                <w:szCs w:val="24"/>
              </w:rPr>
              <w:t>[Buveinės adresas]</w:t>
            </w:r>
          </w:p>
        </w:tc>
      </w:tr>
      <w:tr w:rsidR="00220377" w:rsidRPr="00942E0C" w14:paraId="44D79F0F" w14:textId="77777777" w:rsidTr="00D22988">
        <w:tc>
          <w:tcPr>
            <w:tcW w:w="4396" w:type="dxa"/>
          </w:tcPr>
          <w:p w14:paraId="6D613120" w14:textId="77777777" w:rsidR="00220377" w:rsidRPr="00942E0C" w:rsidRDefault="00220377" w:rsidP="00096A8B">
            <w:pPr>
              <w:spacing w:after="0"/>
              <w:rPr>
                <w:rFonts w:ascii="Times New Roman" w:hAnsi="Times New Roman"/>
                <w:sz w:val="24"/>
                <w:szCs w:val="24"/>
              </w:rPr>
            </w:pPr>
            <w:r w:rsidRPr="00942E0C">
              <w:rPr>
                <w:rFonts w:ascii="Times New Roman" w:hAnsi="Times New Roman"/>
                <w:sz w:val="24"/>
                <w:szCs w:val="24"/>
              </w:rPr>
              <w:t>[Telefonas, faksas]</w:t>
            </w:r>
          </w:p>
        </w:tc>
        <w:tc>
          <w:tcPr>
            <w:tcW w:w="4245" w:type="dxa"/>
          </w:tcPr>
          <w:p w14:paraId="44A68F63" w14:textId="77777777" w:rsidR="00220377" w:rsidRPr="00942E0C" w:rsidRDefault="00220377" w:rsidP="00096A8B">
            <w:pPr>
              <w:spacing w:after="0"/>
              <w:rPr>
                <w:rFonts w:ascii="Times New Roman" w:hAnsi="Times New Roman"/>
                <w:sz w:val="24"/>
                <w:szCs w:val="24"/>
              </w:rPr>
            </w:pPr>
            <w:r w:rsidRPr="00942E0C">
              <w:rPr>
                <w:rFonts w:ascii="Times New Roman" w:hAnsi="Times New Roman"/>
                <w:sz w:val="24"/>
                <w:szCs w:val="24"/>
              </w:rPr>
              <w:t>[Telefonas, faksas]</w:t>
            </w:r>
          </w:p>
        </w:tc>
      </w:tr>
      <w:tr w:rsidR="00220377" w:rsidRPr="00942E0C" w14:paraId="5876AF7C" w14:textId="77777777" w:rsidTr="00D22988">
        <w:tc>
          <w:tcPr>
            <w:tcW w:w="4396" w:type="dxa"/>
          </w:tcPr>
          <w:p w14:paraId="1EFDD0FA" w14:textId="77777777" w:rsidR="00220377" w:rsidRPr="00942E0C" w:rsidRDefault="00220377" w:rsidP="00096A8B">
            <w:pPr>
              <w:spacing w:after="0"/>
              <w:rPr>
                <w:rFonts w:ascii="Times New Roman" w:hAnsi="Times New Roman"/>
                <w:sz w:val="24"/>
                <w:szCs w:val="24"/>
              </w:rPr>
            </w:pPr>
            <w:r w:rsidRPr="00942E0C">
              <w:rPr>
                <w:rFonts w:ascii="Times New Roman" w:hAnsi="Times New Roman"/>
                <w:sz w:val="24"/>
                <w:szCs w:val="24"/>
              </w:rPr>
              <w:t>[Įmonės kodas]</w:t>
            </w:r>
          </w:p>
        </w:tc>
        <w:tc>
          <w:tcPr>
            <w:tcW w:w="4245" w:type="dxa"/>
          </w:tcPr>
          <w:p w14:paraId="0A46C816" w14:textId="77777777" w:rsidR="00220377" w:rsidRPr="00942E0C" w:rsidRDefault="00220377" w:rsidP="00096A8B">
            <w:pPr>
              <w:spacing w:after="0"/>
              <w:rPr>
                <w:rFonts w:ascii="Times New Roman" w:hAnsi="Times New Roman"/>
                <w:sz w:val="24"/>
                <w:szCs w:val="24"/>
              </w:rPr>
            </w:pPr>
            <w:r w:rsidRPr="00942E0C">
              <w:rPr>
                <w:rFonts w:ascii="Times New Roman" w:hAnsi="Times New Roman"/>
                <w:sz w:val="24"/>
                <w:szCs w:val="24"/>
              </w:rPr>
              <w:t>[Įmonės kodas]</w:t>
            </w:r>
          </w:p>
        </w:tc>
      </w:tr>
      <w:tr w:rsidR="00220377" w:rsidRPr="00942E0C" w14:paraId="4C21C6A4" w14:textId="77777777" w:rsidTr="00D22988">
        <w:tc>
          <w:tcPr>
            <w:tcW w:w="4396" w:type="dxa"/>
          </w:tcPr>
          <w:p w14:paraId="5C370A6D" w14:textId="77777777" w:rsidR="00220377" w:rsidRPr="00942E0C" w:rsidRDefault="00220377" w:rsidP="00096A8B">
            <w:pPr>
              <w:spacing w:after="0"/>
              <w:rPr>
                <w:rFonts w:ascii="Times New Roman" w:hAnsi="Times New Roman"/>
                <w:sz w:val="24"/>
                <w:szCs w:val="24"/>
              </w:rPr>
            </w:pPr>
            <w:r w:rsidRPr="00942E0C">
              <w:rPr>
                <w:rFonts w:ascii="Times New Roman" w:hAnsi="Times New Roman"/>
                <w:sz w:val="24"/>
                <w:szCs w:val="24"/>
              </w:rPr>
              <w:t>[PVM mokėtojo kodas]</w:t>
            </w:r>
          </w:p>
        </w:tc>
        <w:tc>
          <w:tcPr>
            <w:tcW w:w="4245" w:type="dxa"/>
          </w:tcPr>
          <w:p w14:paraId="4697E465" w14:textId="77777777" w:rsidR="00220377" w:rsidRPr="00942E0C" w:rsidRDefault="00220377" w:rsidP="00096A8B">
            <w:pPr>
              <w:spacing w:after="0"/>
              <w:rPr>
                <w:rFonts w:ascii="Times New Roman" w:hAnsi="Times New Roman"/>
                <w:sz w:val="24"/>
                <w:szCs w:val="24"/>
              </w:rPr>
            </w:pPr>
            <w:r w:rsidRPr="00942E0C">
              <w:rPr>
                <w:rFonts w:ascii="Times New Roman" w:hAnsi="Times New Roman"/>
                <w:sz w:val="24"/>
                <w:szCs w:val="24"/>
              </w:rPr>
              <w:t>[PVM mokėtojo kodas]</w:t>
            </w:r>
          </w:p>
        </w:tc>
      </w:tr>
      <w:tr w:rsidR="00220377" w:rsidRPr="00942E0C" w14:paraId="4A7F337E" w14:textId="77777777" w:rsidTr="00D22988">
        <w:tc>
          <w:tcPr>
            <w:tcW w:w="4396" w:type="dxa"/>
          </w:tcPr>
          <w:p w14:paraId="46CE5426" w14:textId="77777777" w:rsidR="00220377" w:rsidRPr="00942E0C" w:rsidRDefault="00220377" w:rsidP="00D22988">
            <w:pPr>
              <w:rPr>
                <w:rFonts w:ascii="Times New Roman" w:hAnsi="Times New Roman"/>
                <w:sz w:val="24"/>
                <w:szCs w:val="24"/>
              </w:rPr>
            </w:pPr>
          </w:p>
        </w:tc>
        <w:tc>
          <w:tcPr>
            <w:tcW w:w="4245" w:type="dxa"/>
          </w:tcPr>
          <w:p w14:paraId="747F1616" w14:textId="77777777" w:rsidR="00220377" w:rsidRPr="00942E0C" w:rsidRDefault="00220377" w:rsidP="00D22988">
            <w:pPr>
              <w:rPr>
                <w:rFonts w:ascii="Times New Roman" w:hAnsi="Times New Roman"/>
                <w:sz w:val="24"/>
                <w:szCs w:val="24"/>
              </w:rPr>
            </w:pPr>
          </w:p>
        </w:tc>
      </w:tr>
      <w:tr w:rsidR="00220377" w:rsidRPr="00942E0C" w14:paraId="01B905D0" w14:textId="77777777" w:rsidTr="00D22988">
        <w:tc>
          <w:tcPr>
            <w:tcW w:w="4396" w:type="dxa"/>
          </w:tcPr>
          <w:p w14:paraId="0CE73906" w14:textId="77777777" w:rsidR="00220377" w:rsidRPr="00942E0C" w:rsidRDefault="00220377" w:rsidP="00096A8B">
            <w:pPr>
              <w:spacing w:after="0"/>
              <w:rPr>
                <w:rFonts w:ascii="Times New Roman" w:hAnsi="Times New Roman"/>
                <w:sz w:val="24"/>
                <w:szCs w:val="24"/>
              </w:rPr>
            </w:pPr>
            <w:r w:rsidRPr="00942E0C">
              <w:rPr>
                <w:rFonts w:ascii="Times New Roman" w:hAnsi="Times New Roman"/>
                <w:sz w:val="24"/>
                <w:szCs w:val="24"/>
              </w:rPr>
              <w:t>______________________________</w:t>
            </w:r>
          </w:p>
          <w:p w14:paraId="1D836343" w14:textId="77777777" w:rsidR="00220377" w:rsidRPr="00942E0C" w:rsidRDefault="00220377" w:rsidP="00096A8B">
            <w:pPr>
              <w:spacing w:after="0"/>
              <w:rPr>
                <w:rFonts w:ascii="Times New Roman" w:hAnsi="Times New Roman"/>
                <w:sz w:val="24"/>
                <w:szCs w:val="24"/>
              </w:rPr>
            </w:pPr>
            <w:r w:rsidRPr="00942E0C">
              <w:rPr>
                <w:rFonts w:ascii="Times New Roman" w:hAnsi="Times New Roman"/>
                <w:sz w:val="24"/>
                <w:szCs w:val="24"/>
              </w:rPr>
              <w:t>Parašas</w:t>
            </w:r>
          </w:p>
          <w:p w14:paraId="5483D123" w14:textId="77777777" w:rsidR="00220377" w:rsidRPr="00942E0C" w:rsidRDefault="00220377" w:rsidP="00096A8B">
            <w:pPr>
              <w:spacing w:after="0"/>
              <w:rPr>
                <w:rFonts w:ascii="Times New Roman" w:hAnsi="Times New Roman"/>
                <w:sz w:val="24"/>
                <w:szCs w:val="24"/>
              </w:rPr>
            </w:pPr>
            <w:r w:rsidRPr="00942E0C">
              <w:rPr>
                <w:rFonts w:ascii="Times New Roman" w:hAnsi="Times New Roman"/>
                <w:sz w:val="24"/>
                <w:szCs w:val="24"/>
              </w:rPr>
              <w:t>[Pareigos, vardas ir pavardė]</w:t>
            </w:r>
          </w:p>
        </w:tc>
        <w:tc>
          <w:tcPr>
            <w:tcW w:w="4245" w:type="dxa"/>
          </w:tcPr>
          <w:p w14:paraId="5FFB16B6" w14:textId="77777777" w:rsidR="00220377" w:rsidRPr="00942E0C" w:rsidRDefault="00220377" w:rsidP="00096A8B">
            <w:pPr>
              <w:spacing w:after="0"/>
              <w:rPr>
                <w:rFonts w:ascii="Times New Roman" w:hAnsi="Times New Roman"/>
                <w:sz w:val="24"/>
                <w:szCs w:val="24"/>
              </w:rPr>
            </w:pPr>
            <w:r w:rsidRPr="00942E0C">
              <w:rPr>
                <w:rFonts w:ascii="Times New Roman" w:hAnsi="Times New Roman"/>
                <w:sz w:val="24"/>
                <w:szCs w:val="24"/>
              </w:rPr>
              <w:t>______________________________</w:t>
            </w:r>
          </w:p>
          <w:p w14:paraId="3EA32CA4" w14:textId="77777777" w:rsidR="00220377" w:rsidRPr="00942E0C" w:rsidRDefault="00220377" w:rsidP="00096A8B">
            <w:pPr>
              <w:spacing w:after="0"/>
              <w:rPr>
                <w:rFonts w:ascii="Times New Roman" w:hAnsi="Times New Roman"/>
                <w:sz w:val="24"/>
                <w:szCs w:val="24"/>
              </w:rPr>
            </w:pPr>
            <w:r w:rsidRPr="00942E0C">
              <w:rPr>
                <w:rFonts w:ascii="Times New Roman" w:hAnsi="Times New Roman"/>
                <w:sz w:val="24"/>
                <w:szCs w:val="24"/>
              </w:rPr>
              <w:t>Parašas</w:t>
            </w:r>
          </w:p>
          <w:p w14:paraId="14F47855" w14:textId="77777777" w:rsidR="00220377" w:rsidRPr="00942E0C" w:rsidRDefault="00220377" w:rsidP="00096A8B">
            <w:pPr>
              <w:spacing w:after="0"/>
              <w:rPr>
                <w:rFonts w:ascii="Times New Roman" w:hAnsi="Times New Roman"/>
                <w:sz w:val="24"/>
                <w:szCs w:val="24"/>
              </w:rPr>
            </w:pPr>
            <w:r w:rsidRPr="00942E0C">
              <w:rPr>
                <w:rFonts w:ascii="Times New Roman" w:hAnsi="Times New Roman"/>
                <w:sz w:val="24"/>
                <w:szCs w:val="24"/>
              </w:rPr>
              <w:t>[Pareigos, vardas ir pavardė]</w:t>
            </w:r>
          </w:p>
        </w:tc>
      </w:tr>
      <w:tr w:rsidR="00220377" w:rsidRPr="00942E0C" w14:paraId="242FED7D" w14:textId="77777777" w:rsidTr="00D22988">
        <w:tc>
          <w:tcPr>
            <w:tcW w:w="4396" w:type="dxa"/>
          </w:tcPr>
          <w:p w14:paraId="3220A121" w14:textId="77777777" w:rsidR="00220377" w:rsidRPr="00942E0C" w:rsidRDefault="00220377" w:rsidP="00D22988">
            <w:pPr>
              <w:rPr>
                <w:rFonts w:ascii="Times New Roman" w:hAnsi="Times New Roman"/>
                <w:sz w:val="24"/>
                <w:szCs w:val="24"/>
              </w:rPr>
            </w:pPr>
          </w:p>
        </w:tc>
        <w:tc>
          <w:tcPr>
            <w:tcW w:w="4245" w:type="dxa"/>
          </w:tcPr>
          <w:p w14:paraId="28D23B0B" w14:textId="77777777" w:rsidR="00220377" w:rsidRPr="00942E0C" w:rsidRDefault="00220377" w:rsidP="00D22988">
            <w:pPr>
              <w:rPr>
                <w:rFonts w:ascii="Times New Roman" w:hAnsi="Times New Roman"/>
                <w:sz w:val="24"/>
                <w:szCs w:val="24"/>
              </w:rPr>
            </w:pPr>
          </w:p>
        </w:tc>
      </w:tr>
    </w:tbl>
    <w:p w14:paraId="5DB69BBE" w14:textId="77777777" w:rsidR="00220377" w:rsidRPr="00942E0C" w:rsidRDefault="00220377" w:rsidP="00220377">
      <w:pPr>
        <w:pStyle w:val="Stilius3"/>
        <w:rPr>
          <w:sz w:val="24"/>
          <w:szCs w:val="24"/>
        </w:rPr>
      </w:pPr>
    </w:p>
    <w:tbl>
      <w:tblPr>
        <w:tblW w:w="0" w:type="auto"/>
        <w:tblInd w:w="674" w:type="dxa"/>
        <w:tblLayout w:type="fixed"/>
        <w:tblLook w:val="0000" w:firstRow="0" w:lastRow="0" w:firstColumn="0" w:lastColumn="0" w:noHBand="0" w:noVBand="0"/>
      </w:tblPr>
      <w:tblGrid>
        <w:gridCol w:w="4396"/>
        <w:gridCol w:w="4252"/>
      </w:tblGrid>
      <w:tr w:rsidR="00220377" w:rsidRPr="00942E0C" w14:paraId="256484CF" w14:textId="77777777" w:rsidTr="00D22988">
        <w:tc>
          <w:tcPr>
            <w:tcW w:w="4396" w:type="dxa"/>
          </w:tcPr>
          <w:p w14:paraId="41819EDE" w14:textId="77777777" w:rsidR="00220377" w:rsidRPr="00942E0C" w:rsidRDefault="00220377" w:rsidP="00D22988">
            <w:pPr>
              <w:rPr>
                <w:rFonts w:ascii="Times New Roman" w:hAnsi="Times New Roman"/>
                <w:sz w:val="24"/>
                <w:szCs w:val="24"/>
              </w:rPr>
            </w:pPr>
          </w:p>
        </w:tc>
        <w:tc>
          <w:tcPr>
            <w:tcW w:w="4252" w:type="dxa"/>
          </w:tcPr>
          <w:p w14:paraId="24B87222" w14:textId="77777777" w:rsidR="00220377" w:rsidRPr="00942E0C" w:rsidRDefault="00220377" w:rsidP="00096A8B">
            <w:pPr>
              <w:spacing w:after="0"/>
              <w:rPr>
                <w:rFonts w:ascii="Times New Roman" w:hAnsi="Times New Roman"/>
                <w:b/>
                <w:bCs/>
                <w:sz w:val="24"/>
                <w:szCs w:val="24"/>
              </w:rPr>
            </w:pPr>
            <w:r w:rsidRPr="00942E0C">
              <w:rPr>
                <w:rFonts w:ascii="Times New Roman" w:hAnsi="Times New Roman"/>
                <w:b/>
                <w:bCs/>
                <w:sz w:val="24"/>
                <w:szCs w:val="24"/>
              </w:rPr>
              <w:t xml:space="preserve">Statinio statybos </w:t>
            </w:r>
          </w:p>
          <w:p w14:paraId="52FF40C4" w14:textId="77777777" w:rsidR="00220377" w:rsidRPr="00942E0C" w:rsidRDefault="00220377" w:rsidP="00096A8B">
            <w:pPr>
              <w:spacing w:after="0"/>
              <w:rPr>
                <w:rFonts w:ascii="Times New Roman" w:hAnsi="Times New Roman"/>
                <w:sz w:val="24"/>
                <w:szCs w:val="24"/>
              </w:rPr>
            </w:pPr>
            <w:r w:rsidRPr="00942E0C">
              <w:rPr>
                <w:rFonts w:ascii="Times New Roman" w:hAnsi="Times New Roman"/>
                <w:b/>
                <w:bCs/>
                <w:sz w:val="24"/>
                <w:szCs w:val="24"/>
              </w:rPr>
              <w:t>techninės priežiūros vadovas</w:t>
            </w:r>
            <w:r w:rsidRPr="00942E0C">
              <w:rPr>
                <w:rFonts w:ascii="Times New Roman" w:hAnsi="Times New Roman"/>
                <w:sz w:val="24"/>
                <w:szCs w:val="24"/>
              </w:rPr>
              <w:t xml:space="preserve"> </w:t>
            </w:r>
          </w:p>
        </w:tc>
      </w:tr>
      <w:tr w:rsidR="00220377" w:rsidRPr="00942E0C" w14:paraId="5D9260A6" w14:textId="77777777" w:rsidTr="00D22988">
        <w:tc>
          <w:tcPr>
            <w:tcW w:w="4396" w:type="dxa"/>
          </w:tcPr>
          <w:p w14:paraId="1C47B85E" w14:textId="77777777" w:rsidR="00220377" w:rsidRPr="00942E0C" w:rsidRDefault="00220377" w:rsidP="00D22988">
            <w:pPr>
              <w:rPr>
                <w:rFonts w:ascii="Times New Roman" w:hAnsi="Times New Roman"/>
                <w:sz w:val="24"/>
                <w:szCs w:val="24"/>
              </w:rPr>
            </w:pPr>
          </w:p>
        </w:tc>
        <w:tc>
          <w:tcPr>
            <w:tcW w:w="4252" w:type="dxa"/>
          </w:tcPr>
          <w:p w14:paraId="0678A659" w14:textId="77777777" w:rsidR="00220377" w:rsidRPr="00942E0C" w:rsidRDefault="00220377" w:rsidP="00096A8B">
            <w:pPr>
              <w:spacing w:after="0"/>
              <w:rPr>
                <w:rFonts w:ascii="Times New Roman" w:hAnsi="Times New Roman"/>
                <w:sz w:val="24"/>
                <w:szCs w:val="24"/>
              </w:rPr>
            </w:pPr>
            <w:r w:rsidRPr="00942E0C">
              <w:rPr>
                <w:rFonts w:ascii="Times New Roman" w:hAnsi="Times New Roman"/>
                <w:sz w:val="24"/>
                <w:szCs w:val="24"/>
              </w:rPr>
              <w:t>[Vardas, Pavardė]</w:t>
            </w:r>
          </w:p>
        </w:tc>
      </w:tr>
      <w:tr w:rsidR="00220377" w:rsidRPr="00942E0C" w14:paraId="176CA293" w14:textId="77777777" w:rsidTr="00D22988">
        <w:tc>
          <w:tcPr>
            <w:tcW w:w="4396" w:type="dxa"/>
          </w:tcPr>
          <w:p w14:paraId="5392A29C" w14:textId="77777777" w:rsidR="00220377" w:rsidRPr="00942E0C" w:rsidRDefault="00220377" w:rsidP="00D22988">
            <w:pPr>
              <w:rPr>
                <w:rFonts w:ascii="Times New Roman" w:hAnsi="Times New Roman"/>
                <w:sz w:val="24"/>
                <w:szCs w:val="24"/>
              </w:rPr>
            </w:pPr>
          </w:p>
        </w:tc>
        <w:tc>
          <w:tcPr>
            <w:tcW w:w="4252" w:type="dxa"/>
          </w:tcPr>
          <w:p w14:paraId="3B752080" w14:textId="77777777" w:rsidR="00220377" w:rsidRPr="00942E0C" w:rsidRDefault="00220377" w:rsidP="00096A8B">
            <w:pPr>
              <w:spacing w:after="0"/>
              <w:rPr>
                <w:rFonts w:ascii="Times New Roman" w:hAnsi="Times New Roman"/>
                <w:sz w:val="24"/>
                <w:szCs w:val="24"/>
              </w:rPr>
            </w:pPr>
            <w:r w:rsidRPr="00942E0C">
              <w:rPr>
                <w:rFonts w:ascii="Times New Roman" w:hAnsi="Times New Roman"/>
                <w:sz w:val="24"/>
                <w:szCs w:val="24"/>
              </w:rPr>
              <w:t xml:space="preserve">[Atestato numeris] </w:t>
            </w:r>
          </w:p>
        </w:tc>
      </w:tr>
      <w:tr w:rsidR="00220377" w:rsidRPr="00942E0C" w14:paraId="04915DB1" w14:textId="77777777" w:rsidTr="00D22988">
        <w:tc>
          <w:tcPr>
            <w:tcW w:w="4396" w:type="dxa"/>
          </w:tcPr>
          <w:p w14:paraId="3DA58D3C" w14:textId="77777777" w:rsidR="00220377" w:rsidRPr="00942E0C" w:rsidRDefault="00220377" w:rsidP="00D22988">
            <w:pPr>
              <w:tabs>
                <w:tab w:val="left" w:pos="1311"/>
              </w:tabs>
              <w:ind w:left="1311" w:hanging="1311"/>
              <w:rPr>
                <w:rFonts w:ascii="Times New Roman" w:hAnsi="Times New Roman"/>
                <w:sz w:val="24"/>
                <w:szCs w:val="24"/>
              </w:rPr>
            </w:pPr>
          </w:p>
        </w:tc>
        <w:tc>
          <w:tcPr>
            <w:tcW w:w="4252" w:type="dxa"/>
          </w:tcPr>
          <w:p w14:paraId="13281A9B" w14:textId="77777777" w:rsidR="00220377" w:rsidRPr="00942E0C" w:rsidRDefault="00220377" w:rsidP="00D22988">
            <w:pPr>
              <w:rPr>
                <w:rFonts w:ascii="Times New Roman" w:hAnsi="Times New Roman"/>
                <w:sz w:val="24"/>
                <w:szCs w:val="24"/>
              </w:rPr>
            </w:pPr>
          </w:p>
        </w:tc>
      </w:tr>
      <w:tr w:rsidR="00220377" w:rsidRPr="00942E0C" w14:paraId="5495D276" w14:textId="77777777" w:rsidTr="00D22988">
        <w:tc>
          <w:tcPr>
            <w:tcW w:w="4396" w:type="dxa"/>
          </w:tcPr>
          <w:p w14:paraId="57C3F750" w14:textId="77777777" w:rsidR="00220377" w:rsidRPr="00942E0C" w:rsidRDefault="00220377" w:rsidP="00D22988">
            <w:pPr>
              <w:tabs>
                <w:tab w:val="left" w:pos="1311"/>
              </w:tabs>
              <w:ind w:left="1311" w:hanging="1311"/>
              <w:rPr>
                <w:rFonts w:ascii="Times New Roman" w:hAnsi="Times New Roman"/>
                <w:sz w:val="24"/>
                <w:szCs w:val="24"/>
              </w:rPr>
            </w:pPr>
            <w:r w:rsidRPr="00942E0C">
              <w:rPr>
                <w:rFonts w:ascii="Times New Roman" w:hAnsi="Times New Roman"/>
                <w:sz w:val="24"/>
                <w:szCs w:val="24"/>
              </w:rPr>
              <w:t xml:space="preserve">[PRIEDAS: </w:t>
            </w:r>
            <w:r w:rsidRPr="00942E0C">
              <w:rPr>
                <w:rFonts w:ascii="Times New Roman" w:hAnsi="Times New Roman"/>
                <w:sz w:val="24"/>
                <w:szCs w:val="24"/>
              </w:rPr>
              <w:tab/>
              <w:t xml:space="preserve">Defektų sąrašas, taip pat nurodant </w:t>
            </w:r>
            <w:r w:rsidRPr="00942E0C">
              <w:rPr>
                <w:rFonts w:ascii="Times New Roman" w:hAnsi="Times New Roman"/>
                <w:color w:val="000000"/>
                <w:spacing w:val="-2"/>
                <w:sz w:val="24"/>
                <w:szCs w:val="24"/>
              </w:rPr>
              <w:t>pagrįstą laiką defektų taisymui ir įkainotą defektų vertę</w:t>
            </w:r>
            <w:r w:rsidRPr="00942E0C">
              <w:rPr>
                <w:rFonts w:ascii="Times New Roman" w:hAnsi="Times New Roman"/>
                <w:sz w:val="24"/>
                <w:szCs w:val="24"/>
              </w:rPr>
              <w:t xml:space="preserve">] </w:t>
            </w:r>
          </w:p>
        </w:tc>
        <w:tc>
          <w:tcPr>
            <w:tcW w:w="4252" w:type="dxa"/>
          </w:tcPr>
          <w:p w14:paraId="13F391C1" w14:textId="77777777" w:rsidR="00220377" w:rsidRPr="00942E0C" w:rsidRDefault="00220377" w:rsidP="00D22988">
            <w:pPr>
              <w:rPr>
                <w:rFonts w:ascii="Times New Roman" w:hAnsi="Times New Roman"/>
                <w:sz w:val="24"/>
                <w:szCs w:val="24"/>
              </w:rPr>
            </w:pPr>
            <w:r w:rsidRPr="00942E0C">
              <w:rPr>
                <w:rFonts w:ascii="Times New Roman" w:hAnsi="Times New Roman"/>
                <w:sz w:val="24"/>
                <w:szCs w:val="24"/>
              </w:rPr>
              <w:t>______________________________</w:t>
            </w:r>
          </w:p>
          <w:p w14:paraId="022B5CDA" w14:textId="77777777" w:rsidR="00220377" w:rsidRPr="00942E0C" w:rsidRDefault="00220377" w:rsidP="00D22988">
            <w:pPr>
              <w:rPr>
                <w:rFonts w:ascii="Times New Roman" w:hAnsi="Times New Roman"/>
                <w:sz w:val="24"/>
                <w:szCs w:val="24"/>
              </w:rPr>
            </w:pPr>
            <w:r w:rsidRPr="00942E0C">
              <w:rPr>
                <w:rFonts w:ascii="Times New Roman" w:hAnsi="Times New Roman"/>
                <w:sz w:val="24"/>
                <w:szCs w:val="24"/>
              </w:rPr>
              <w:t>Parašas</w:t>
            </w:r>
          </w:p>
        </w:tc>
      </w:tr>
    </w:tbl>
    <w:p w14:paraId="453D8994" w14:textId="199BA477" w:rsidR="00E62709" w:rsidRPr="00942E0C" w:rsidRDefault="00E62709" w:rsidP="003E7605">
      <w:pPr>
        <w:spacing w:after="0"/>
        <w:ind w:firstLine="851"/>
        <w:jc w:val="both"/>
        <w:rPr>
          <w:rFonts w:ascii="Times New Roman" w:hAnsi="Times New Roman" w:cs="Times New Roman"/>
          <w:sz w:val="24"/>
          <w:szCs w:val="24"/>
        </w:rPr>
      </w:pPr>
      <w:r w:rsidRPr="00942E0C">
        <w:rPr>
          <w:rFonts w:ascii="Times New Roman" w:hAnsi="Times New Roman" w:cs="Times New Roman"/>
          <w:sz w:val="24"/>
          <w:szCs w:val="24"/>
        </w:rPr>
        <w:br w:type="page"/>
      </w:r>
    </w:p>
    <w:p w14:paraId="03012075" w14:textId="0F42D8AF" w:rsidR="005E274A" w:rsidRPr="00942E0C" w:rsidRDefault="00E62709" w:rsidP="00E62709">
      <w:pPr>
        <w:spacing w:after="0"/>
        <w:ind w:firstLine="851"/>
        <w:jc w:val="right"/>
        <w:rPr>
          <w:rFonts w:ascii="Times New Roman" w:hAnsi="Times New Roman" w:cs="Times New Roman"/>
          <w:sz w:val="24"/>
          <w:szCs w:val="24"/>
        </w:rPr>
      </w:pPr>
      <w:r w:rsidRPr="00942E0C">
        <w:rPr>
          <w:rFonts w:ascii="Times New Roman" w:hAnsi="Times New Roman" w:cs="Times New Roman"/>
          <w:sz w:val="24"/>
          <w:szCs w:val="24"/>
        </w:rPr>
        <w:lastRenderedPageBreak/>
        <w:t>Sutarties priedas Nr. 4</w:t>
      </w:r>
    </w:p>
    <w:p w14:paraId="15E8F1AA" w14:textId="77777777" w:rsidR="00E62709" w:rsidRPr="00942E0C" w:rsidRDefault="00E62709" w:rsidP="00E62709">
      <w:pPr>
        <w:spacing w:after="0"/>
        <w:ind w:firstLine="851"/>
        <w:jc w:val="center"/>
        <w:rPr>
          <w:rFonts w:ascii="Times New Roman" w:hAnsi="Times New Roman" w:cs="Times New Roman"/>
          <w:sz w:val="24"/>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38"/>
      </w:tblGrid>
      <w:tr w:rsidR="005D0A83" w:rsidRPr="00942E0C" w14:paraId="47C37313" w14:textId="77777777" w:rsidTr="000D085B">
        <w:tc>
          <w:tcPr>
            <w:tcW w:w="9243" w:type="dxa"/>
          </w:tcPr>
          <w:p w14:paraId="414FA90C" w14:textId="77777777" w:rsidR="005D0A83" w:rsidRPr="00942E0C" w:rsidRDefault="005D0A83" w:rsidP="005D0A83">
            <w:pPr>
              <w:spacing w:before="240" w:after="0" w:line="240" w:lineRule="auto"/>
              <w:jc w:val="center"/>
              <w:rPr>
                <w:rFonts w:ascii="Times New Roman" w:eastAsia="Times New Roman" w:hAnsi="Times New Roman" w:cs="Times New Roman"/>
                <w:b/>
                <w:sz w:val="24"/>
                <w:szCs w:val="24"/>
              </w:rPr>
            </w:pPr>
            <w:r w:rsidRPr="00942E0C">
              <w:rPr>
                <w:rFonts w:ascii="Times New Roman" w:eastAsia="Times New Roman" w:hAnsi="Times New Roman" w:cs="Times New Roman"/>
                <w:b/>
                <w:sz w:val="24"/>
                <w:szCs w:val="24"/>
              </w:rPr>
              <w:t>Statybvietės perdavimo-priėmimo aktas</w:t>
            </w:r>
          </w:p>
          <w:p w14:paraId="2814F9E4" w14:textId="77777777" w:rsidR="005D0A83" w:rsidRPr="00942E0C" w:rsidRDefault="005D0A83" w:rsidP="005D0A83">
            <w:pPr>
              <w:spacing w:before="240" w:after="0" w:line="240" w:lineRule="auto"/>
              <w:jc w:val="center"/>
              <w:rPr>
                <w:rFonts w:ascii="Times New Roman" w:eastAsia="Times New Roman" w:hAnsi="Times New Roman" w:cs="Times New Roman"/>
                <w:b/>
                <w:sz w:val="24"/>
                <w:szCs w:val="24"/>
              </w:rPr>
            </w:pPr>
            <w:r w:rsidRPr="00942E0C">
              <w:rPr>
                <w:rFonts w:ascii="Times New Roman" w:eastAsia="Times New Roman" w:hAnsi="Times New Roman" w:cs="Times New Roman"/>
                <w:b/>
                <w:sz w:val="24"/>
                <w:szCs w:val="24"/>
              </w:rPr>
              <w:t>[Data]</w:t>
            </w:r>
          </w:p>
        </w:tc>
      </w:tr>
      <w:tr w:rsidR="005D0A83" w:rsidRPr="00942E0C" w14:paraId="3482ECC2" w14:textId="77777777" w:rsidTr="000D085B">
        <w:tc>
          <w:tcPr>
            <w:tcW w:w="9243" w:type="dxa"/>
          </w:tcPr>
          <w:p w14:paraId="3022722D" w14:textId="77777777" w:rsidR="005D0A83" w:rsidRPr="00942E0C" w:rsidRDefault="005D0A83" w:rsidP="005D0A83">
            <w:pPr>
              <w:widowControl w:val="0"/>
              <w:tabs>
                <w:tab w:val="left" w:pos="2410"/>
              </w:tabs>
              <w:spacing w:before="240" w:after="0" w:line="240" w:lineRule="auto"/>
              <w:rPr>
                <w:rFonts w:ascii="Times New Roman" w:eastAsia="Times New Roman" w:hAnsi="Times New Roman" w:cs="Times New Roman"/>
                <w:bCs/>
                <w:sz w:val="24"/>
                <w:szCs w:val="24"/>
                <w:lang w:eastAsia="hu-HU"/>
              </w:rPr>
            </w:pPr>
            <w:r w:rsidRPr="00942E0C">
              <w:rPr>
                <w:rFonts w:ascii="Times New Roman" w:eastAsia="Times New Roman" w:hAnsi="Times New Roman" w:cs="Times New Roman"/>
                <w:b/>
                <w:bCs/>
                <w:sz w:val="24"/>
                <w:szCs w:val="24"/>
                <w:lang w:eastAsia="hu-HU"/>
              </w:rPr>
              <w:t>Rangos sutarties data, numeris:</w:t>
            </w:r>
          </w:p>
        </w:tc>
      </w:tr>
      <w:tr w:rsidR="005D0A83" w:rsidRPr="00942E0C" w14:paraId="287467D5" w14:textId="77777777" w:rsidTr="000D085B">
        <w:trPr>
          <w:trHeight w:val="423"/>
        </w:trPr>
        <w:tc>
          <w:tcPr>
            <w:tcW w:w="9243" w:type="dxa"/>
          </w:tcPr>
          <w:p w14:paraId="1DC1A219" w14:textId="77777777" w:rsidR="005D0A83" w:rsidRPr="00942E0C" w:rsidRDefault="005D0A83" w:rsidP="005D0A83">
            <w:pPr>
              <w:spacing w:before="240" w:after="0" w:line="240" w:lineRule="auto"/>
              <w:rPr>
                <w:rFonts w:ascii="Times New Roman" w:eastAsia="Times New Roman" w:hAnsi="Times New Roman" w:cs="Times New Roman"/>
                <w:b/>
                <w:sz w:val="24"/>
                <w:szCs w:val="24"/>
              </w:rPr>
            </w:pPr>
            <w:r w:rsidRPr="00942E0C">
              <w:rPr>
                <w:rFonts w:ascii="Times New Roman" w:eastAsia="Times New Roman" w:hAnsi="Times New Roman" w:cs="Times New Roman"/>
                <w:b/>
                <w:sz w:val="24"/>
                <w:szCs w:val="24"/>
              </w:rPr>
              <w:t xml:space="preserve">Statybvietės adresas: </w:t>
            </w:r>
          </w:p>
        </w:tc>
      </w:tr>
      <w:tr w:rsidR="005D0A83" w:rsidRPr="00942E0C" w14:paraId="65411EE8" w14:textId="77777777" w:rsidTr="000D085B">
        <w:tc>
          <w:tcPr>
            <w:tcW w:w="9243" w:type="dxa"/>
          </w:tcPr>
          <w:p w14:paraId="14C02C8D" w14:textId="336223D7" w:rsidR="005D0A83" w:rsidRPr="00942E0C" w:rsidRDefault="005D0A83" w:rsidP="005D0A83">
            <w:pPr>
              <w:spacing w:before="240" w:after="0" w:line="240" w:lineRule="auto"/>
              <w:jc w:val="both"/>
              <w:rPr>
                <w:rFonts w:ascii="Times New Roman" w:eastAsia="Times New Roman" w:hAnsi="Times New Roman" w:cs="Times New Roman"/>
                <w:sz w:val="24"/>
                <w:szCs w:val="24"/>
              </w:rPr>
            </w:pPr>
            <w:r w:rsidRPr="00942E0C">
              <w:rPr>
                <w:rFonts w:ascii="Times New Roman" w:eastAsia="Times New Roman" w:hAnsi="Times New Roman" w:cs="Times New Roman"/>
                <w:sz w:val="24"/>
                <w:szCs w:val="24"/>
              </w:rPr>
              <w:t xml:space="preserve">Užsakovas – </w:t>
            </w:r>
            <w:r w:rsidRPr="00942E0C">
              <w:rPr>
                <w:rFonts w:ascii="Times New Roman" w:eastAsia="Times New Roman" w:hAnsi="Times New Roman" w:cs="Times New Roman"/>
                <w:i/>
                <w:color w:val="FF0000"/>
                <w:sz w:val="24"/>
                <w:szCs w:val="24"/>
              </w:rPr>
              <w:t>[pavadinimas]</w:t>
            </w:r>
            <w:r w:rsidRPr="00942E0C">
              <w:rPr>
                <w:rFonts w:ascii="Times New Roman" w:eastAsia="Times New Roman" w:hAnsi="Times New Roman" w:cs="Times New Roman"/>
                <w:sz w:val="24"/>
                <w:szCs w:val="24"/>
              </w:rPr>
              <w:t xml:space="preserve">, vadovaudamasis Sutarties sąlygų </w:t>
            </w:r>
            <w:r w:rsidR="0039285D" w:rsidRPr="00942E0C">
              <w:rPr>
                <w:rFonts w:ascii="Times New Roman" w:eastAsia="Times New Roman" w:hAnsi="Times New Roman" w:cs="Times New Roman"/>
                <w:sz w:val="24"/>
                <w:szCs w:val="24"/>
              </w:rPr>
              <w:t>21</w:t>
            </w:r>
            <w:r w:rsidRPr="00942E0C">
              <w:rPr>
                <w:rFonts w:ascii="Times New Roman" w:eastAsia="Times New Roman" w:hAnsi="Times New Roman" w:cs="Times New Roman"/>
                <w:sz w:val="24"/>
                <w:szCs w:val="24"/>
              </w:rPr>
              <w:t xml:space="preserve">.1 punkto nuostatomis šiuo Statybvietės perdavimo-priėmimo aktu suteikia Rangovui – </w:t>
            </w:r>
            <w:r w:rsidRPr="00942E0C">
              <w:rPr>
                <w:rFonts w:ascii="Times New Roman" w:eastAsia="Times New Roman" w:hAnsi="Times New Roman" w:cs="Times New Roman"/>
                <w:i/>
                <w:color w:val="FF0000"/>
                <w:sz w:val="24"/>
                <w:szCs w:val="24"/>
              </w:rPr>
              <w:t>[pavadinimas]</w:t>
            </w:r>
            <w:r w:rsidRPr="00942E0C">
              <w:rPr>
                <w:rFonts w:ascii="Times New Roman" w:eastAsia="Times New Roman" w:hAnsi="Times New Roman" w:cs="Times New Roman"/>
                <w:sz w:val="24"/>
                <w:szCs w:val="24"/>
              </w:rPr>
              <w:t xml:space="preserve"> Statybvietės valdymo teisę.</w:t>
            </w:r>
          </w:p>
          <w:p w14:paraId="2B79CC5B" w14:textId="77777777" w:rsidR="005D0A83" w:rsidRPr="00942E0C" w:rsidRDefault="005D0A83" w:rsidP="005D0A83">
            <w:pPr>
              <w:spacing w:before="240" w:after="0" w:line="240" w:lineRule="auto"/>
              <w:jc w:val="both"/>
              <w:rPr>
                <w:rFonts w:ascii="Times New Roman" w:eastAsia="Times New Roman" w:hAnsi="Times New Roman" w:cs="Times New Roman"/>
                <w:sz w:val="24"/>
                <w:szCs w:val="24"/>
              </w:rPr>
            </w:pPr>
            <w:r w:rsidRPr="00942E0C">
              <w:rPr>
                <w:rFonts w:ascii="Times New Roman" w:eastAsia="Times New Roman" w:hAnsi="Times New Roman" w:cs="Times New Roman"/>
                <w:sz w:val="24"/>
                <w:szCs w:val="24"/>
              </w:rPr>
              <w:t>Rangovas, šiuo aktu perėmęs Statybvietę, tampa atsakingu už Statybvietę ir jos prieigas pagal Sutartį. Rangovas, pasirašydamas šį aktą patvirtina, kad:</w:t>
            </w:r>
          </w:p>
          <w:p w14:paraId="7AA17C32" w14:textId="77777777" w:rsidR="005D0A83" w:rsidRPr="00942E0C" w:rsidRDefault="005D0A83" w:rsidP="005D0A83">
            <w:pPr>
              <w:numPr>
                <w:ilvl w:val="0"/>
                <w:numId w:val="34"/>
              </w:numPr>
              <w:spacing w:after="0" w:line="240" w:lineRule="auto"/>
              <w:jc w:val="both"/>
              <w:rPr>
                <w:rFonts w:ascii="Times New Roman" w:eastAsia="Times New Roman" w:hAnsi="Times New Roman" w:cs="Times New Roman"/>
                <w:sz w:val="24"/>
                <w:szCs w:val="24"/>
              </w:rPr>
            </w:pPr>
            <w:r w:rsidRPr="00942E0C">
              <w:rPr>
                <w:rFonts w:ascii="Times New Roman" w:eastAsia="Times New Roman" w:hAnsi="Times New Roman" w:cs="Times New Roman"/>
                <w:sz w:val="24"/>
                <w:szCs w:val="24"/>
              </w:rPr>
              <w:t>Statybvietės ribos pažymėtos brėžinyje, fiziškai parodytos Rangovo atstovui.</w:t>
            </w:r>
          </w:p>
          <w:p w14:paraId="202692C3" w14:textId="77777777" w:rsidR="005D0A83" w:rsidRPr="00942E0C" w:rsidRDefault="005D0A83" w:rsidP="005D0A83">
            <w:pPr>
              <w:numPr>
                <w:ilvl w:val="0"/>
                <w:numId w:val="34"/>
              </w:numPr>
              <w:spacing w:after="0" w:line="240" w:lineRule="auto"/>
              <w:jc w:val="both"/>
              <w:rPr>
                <w:rFonts w:ascii="Times New Roman" w:eastAsia="Times New Roman" w:hAnsi="Times New Roman" w:cs="Times New Roman"/>
                <w:sz w:val="24"/>
                <w:szCs w:val="24"/>
              </w:rPr>
            </w:pPr>
            <w:r w:rsidRPr="00942E0C">
              <w:rPr>
                <w:rFonts w:ascii="Times New Roman" w:eastAsia="Times New Roman" w:hAnsi="Times New Roman" w:cs="Times New Roman"/>
                <w:sz w:val="24"/>
                <w:szCs w:val="24"/>
              </w:rPr>
              <w:t>Rangovui yra perduotas Statybvietės ribų brėžinys.</w:t>
            </w:r>
          </w:p>
          <w:p w14:paraId="02D8FB6A" w14:textId="77777777" w:rsidR="005D0A83" w:rsidRPr="00942E0C" w:rsidRDefault="005D0A83" w:rsidP="005D0A83">
            <w:pPr>
              <w:spacing w:after="0" w:line="240" w:lineRule="auto"/>
              <w:jc w:val="both"/>
              <w:rPr>
                <w:rFonts w:ascii="Times New Roman" w:eastAsia="Times New Roman" w:hAnsi="Times New Roman" w:cs="Times New Roman"/>
                <w:sz w:val="24"/>
                <w:szCs w:val="24"/>
              </w:rPr>
            </w:pPr>
          </w:p>
          <w:p w14:paraId="5931CA4D" w14:textId="77777777" w:rsidR="005D0A83" w:rsidRPr="00942E0C" w:rsidRDefault="005D0A83" w:rsidP="005D0A83">
            <w:pPr>
              <w:spacing w:after="0" w:line="240" w:lineRule="auto"/>
              <w:jc w:val="both"/>
              <w:rPr>
                <w:rFonts w:ascii="Times New Roman" w:eastAsia="Times New Roman" w:hAnsi="Times New Roman" w:cs="Times New Roman"/>
                <w:sz w:val="24"/>
                <w:szCs w:val="24"/>
              </w:rPr>
            </w:pPr>
            <w:r w:rsidRPr="00942E0C">
              <w:rPr>
                <w:rFonts w:ascii="Times New Roman" w:eastAsia="Times New Roman" w:hAnsi="Times New Roman" w:cs="Times New Roman"/>
                <w:sz w:val="24"/>
                <w:szCs w:val="24"/>
              </w:rPr>
              <w:t>Statybvietės perdavimo - priėmimo metu yra užfiksuota esama Statybvietės priklausinių būklė, už kurią Rangovas yra atsakingas:</w:t>
            </w:r>
          </w:p>
          <w:p w14:paraId="662AE009" w14:textId="77777777" w:rsidR="005D0A83" w:rsidRPr="00942E0C" w:rsidRDefault="005D0A83" w:rsidP="005D0A83">
            <w:pPr>
              <w:numPr>
                <w:ilvl w:val="0"/>
                <w:numId w:val="36"/>
              </w:numPr>
              <w:spacing w:after="0" w:line="240" w:lineRule="auto"/>
              <w:jc w:val="both"/>
              <w:rPr>
                <w:rFonts w:ascii="Times New Roman" w:eastAsia="Times New Roman" w:hAnsi="Times New Roman" w:cs="Times New Roman"/>
                <w:sz w:val="24"/>
                <w:szCs w:val="24"/>
              </w:rPr>
            </w:pPr>
          </w:p>
          <w:p w14:paraId="15E1B7FA" w14:textId="77777777" w:rsidR="005D0A83" w:rsidRPr="00942E0C" w:rsidRDefault="005D0A83" w:rsidP="005D0A83">
            <w:pPr>
              <w:numPr>
                <w:ilvl w:val="0"/>
                <w:numId w:val="36"/>
              </w:numPr>
              <w:spacing w:after="0" w:line="240" w:lineRule="auto"/>
              <w:jc w:val="both"/>
              <w:rPr>
                <w:rFonts w:ascii="Times New Roman" w:eastAsia="Times New Roman" w:hAnsi="Times New Roman" w:cs="Times New Roman"/>
                <w:sz w:val="24"/>
                <w:szCs w:val="24"/>
              </w:rPr>
            </w:pPr>
          </w:p>
          <w:p w14:paraId="0F5BAB38" w14:textId="77777777" w:rsidR="005D0A83" w:rsidRPr="00942E0C" w:rsidRDefault="005D0A83" w:rsidP="005D0A83">
            <w:pPr>
              <w:spacing w:after="0" w:line="240" w:lineRule="auto"/>
              <w:jc w:val="both"/>
              <w:rPr>
                <w:rFonts w:ascii="Times New Roman" w:eastAsia="Times New Roman" w:hAnsi="Times New Roman" w:cs="Times New Roman"/>
                <w:sz w:val="24"/>
                <w:szCs w:val="24"/>
              </w:rPr>
            </w:pPr>
          </w:p>
          <w:p w14:paraId="4AC43C10" w14:textId="77777777" w:rsidR="005D0A83" w:rsidRPr="00942E0C" w:rsidRDefault="005D0A83" w:rsidP="005D0A83">
            <w:pPr>
              <w:spacing w:before="240" w:after="0" w:line="240" w:lineRule="auto"/>
              <w:jc w:val="both"/>
              <w:rPr>
                <w:rFonts w:ascii="Times New Roman" w:eastAsia="Times New Roman" w:hAnsi="Times New Roman" w:cs="Times New Roman"/>
                <w:sz w:val="24"/>
                <w:szCs w:val="24"/>
              </w:rPr>
            </w:pPr>
          </w:p>
        </w:tc>
      </w:tr>
      <w:tr w:rsidR="005D0A83" w:rsidRPr="00942E0C" w14:paraId="604D8D90" w14:textId="77777777" w:rsidTr="000D085B">
        <w:tc>
          <w:tcPr>
            <w:tcW w:w="9243" w:type="dxa"/>
          </w:tcPr>
          <w:p w14:paraId="0E4B961B" w14:textId="77777777" w:rsidR="005D0A83" w:rsidRPr="00942E0C" w:rsidRDefault="005D0A83" w:rsidP="005D0A83">
            <w:pPr>
              <w:spacing w:before="240" w:after="0" w:line="240" w:lineRule="auto"/>
              <w:jc w:val="both"/>
              <w:rPr>
                <w:rFonts w:ascii="Times New Roman" w:eastAsia="Times New Roman" w:hAnsi="Times New Roman" w:cs="Times New Roman"/>
                <w:sz w:val="24"/>
                <w:szCs w:val="24"/>
              </w:rPr>
            </w:pPr>
            <w:r w:rsidRPr="00942E0C">
              <w:rPr>
                <w:rFonts w:ascii="Times New Roman" w:eastAsia="Times New Roman" w:hAnsi="Times New Roman" w:cs="Times New Roman"/>
                <w:b/>
                <w:sz w:val="24"/>
                <w:szCs w:val="24"/>
              </w:rPr>
              <w:t>Priedai:</w:t>
            </w:r>
            <w:r w:rsidRPr="00942E0C">
              <w:rPr>
                <w:rFonts w:ascii="Times New Roman" w:eastAsia="Times New Roman" w:hAnsi="Times New Roman" w:cs="Times New Roman"/>
                <w:sz w:val="24"/>
                <w:szCs w:val="24"/>
              </w:rPr>
              <w:t xml:space="preserve"> </w:t>
            </w:r>
          </w:p>
          <w:p w14:paraId="04CA4BE6" w14:textId="77777777" w:rsidR="005D0A83" w:rsidRPr="00942E0C" w:rsidRDefault="005D0A83" w:rsidP="005D0A83">
            <w:pPr>
              <w:numPr>
                <w:ilvl w:val="0"/>
                <w:numId w:val="35"/>
              </w:numPr>
              <w:spacing w:after="0" w:line="240" w:lineRule="auto"/>
              <w:jc w:val="both"/>
              <w:rPr>
                <w:rFonts w:ascii="Times New Roman" w:eastAsia="Times New Roman" w:hAnsi="Times New Roman" w:cs="Times New Roman"/>
                <w:sz w:val="24"/>
                <w:szCs w:val="24"/>
              </w:rPr>
            </w:pPr>
            <w:r w:rsidRPr="00942E0C">
              <w:rPr>
                <w:rFonts w:ascii="Times New Roman" w:eastAsia="Times New Roman" w:hAnsi="Times New Roman" w:cs="Times New Roman"/>
                <w:sz w:val="24"/>
                <w:szCs w:val="24"/>
              </w:rPr>
              <w:t>Statybvietės ribų brėžinys;</w:t>
            </w:r>
          </w:p>
          <w:p w14:paraId="5FCE71F9" w14:textId="77777777" w:rsidR="005D0A83" w:rsidRPr="00942E0C" w:rsidRDefault="005D0A83" w:rsidP="005D0A83">
            <w:pPr>
              <w:numPr>
                <w:ilvl w:val="0"/>
                <w:numId w:val="35"/>
              </w:numPr>
              <w:spacing w:after="0" w:line="240" w:lineRule="auto"/>
              <w:jc w:val="both"/>
              <w:rPr>
                <w:rFonts w:ascii="Times New Roman" w:eastAsia="Times New Roman" w:hAnsi="Times New Roman" w:cs="Times New Roman"/>
                <w:sz w:val="24"/>
                <w:szCs w:val="24"/>
              </w:rPr>
            </w:pPr>
            <w:r w:rsidRPr="00942E0C">
              <w:rPr>
                <w:rFonts w:ascii="Times New Roman" w:eastAsia="Times New Roman" w:hAnsi="Times New Roman" w:cs="Times New Roman"/>
                <w:sz w:val="24"/>
                <w:szCs w:val="24"/>
              </w:rPr>
              <w:t xml:space="preserve">Esamą Statybvietės priklausinių būklę apibūdinantys priedai, nuotraukos, aprašymai ar kita. </w:t>
            </w:r>
          </w:p>
          <w:p w14:paraId="0DF738DF" w14:textId="77777777" w:rsidR="005D0A83" w:rsidRPr="00942E0C" w:rsidRDefault="005D0A83" w:rsidP="005D0A83">
            <w:pPr>
              <w:spacing w:after="0" w:line="240" w:lineRule="auto"/>
              <w:ind w:left="720"/>
              <w:jc w:val="both"/>
              <w:rPr>
                <w:rFonts w:ascii="Times New Roman" w:eastAsia="Times New Roman" w:hAnsi="Times New Roman" w:cs="Times New Roman"/>
                <w:b/>
                <w:sz w:val="24"/>
                <w:szCs w:val="24"/>
              </w:rPr>
            </w:pPr>
          </w:p>
        </w:tc>
      </w:tr>
      <w:tr w:rsidR="005D0A83" w:rsidRPr="00942E0C" w14:paraId="3919B27F" w14:textId="77777777" w:rsidTr="000D085B">
        <w:tc>
          <w:tcPr>
            <w:tcW w:w="9243" w:type="dxa"/>
          </w:tcPr>
          <w:p w14:paraId="1A3CC341" w14:textId="77777777" w:rsidR="005D0A83" w:rsidRPr="00942E0C" w:rsidRDefault="005D0A83" w:rsidP="005D0A83">
            <w:pPr>
              <w:spacing w:before="240" w:after="0" w:line="240" w:lineRule="auto"/>
              <w:rPr>
                <w:rFonts w:ascii="Times New Roman" w:eastAsia="Times New Roman" w:hAnsi="Times New Roman" w:cs="Times New Roman"/>
                <w:sz w:val="24"/>
                <w:szCs w:val="24"/>
              </w:rPr>
            </w:pPr>
            <w:r w:rsidRPr="00942E0C">
              <w:rPr>
                <w:rFonts w:ascii="Times New Roman" w:eastAsia="Times New Roman" w:hAnsi="Times New Roman" w:cs="Times New Roman"/>
                <w:b/>
                <w:sz w:val="24"/>
                <w:szCs w:val="24"/>
              </w:rPr>
              <w:t xml:space="preserve">Užsakovo atstovas </w:t>
            </w:r>
            <w:r w:rsidRPr="00942E0C">
              <w:rPr>
                <w:rFonts w:ascii="Times New Roman" w:eastAsia="Times New Roman" w:hAnsi="Times New Roman" w:cs="Times New Roman"/>
                <w:sz w:val="24"/>
                <w:szCs w:val="24"/>
              </w:rPr>
              <w:t>____________________________________</w:t>
            </w:r>
          </w:p>
          <w:p w14:paraId="281B4458" w14:textId="77777777" w:rsidR="005D0A83" w:rsidRPr="00942E0C" w:rsidRDefault="005D0A83" w:rsidP="005D0A83">
            <w:pPr>
              <w:spacing w:before="240" w:after="0" w:line="240" w:lineRule="auto"/>
              <w:rPr>
                <w:rFonts w:ascii="Times New Roman" w:eastAsia="Times New Roman" w:hAnsi="Times New Roman" w:cs="Times New Roman"/>
                <w:b/>
                <w:sz w:val="24"/>
                <w:szCs w:val="24"/>
              </w:rPr>
            </w:pPr>
            <w:r w:rsidRPr="00942E0C">
              <w:rPr>
                <w:rFonts w:ascii="Times New Roman" w:eastAsia="Times New Roman" w:hAnsi="Times New Roman" w:cs="Times New Roman"/>
                <w:b/>
                <w:sz w:val="24"/>
                <w:szCs w:val="24"/>
              </w:rPr>
              <w:t>Parašas:______________________                                          Data</w:t>
            </w:r>
          </w:p>
        </w:tc>
      </w:tr>
      <w:tr w:rsidR="005D0A83" w:rsidRPr="005D0A83" w14:paraId="43915A07" w14:textId="77777777" w:rsidTr="000D085B">
        <w:tc>
          <w:tcPr>
            <w:tcW w:w="9243" w:type="dxa"/>
          </w:tcPr>
          <w:p w14:paraId="29E17367" w14:textId="77777777" w:rsidR="005D0A83" w:rsidRPr="00942E0C" w:rsidRDefault="005D0A83" w:rsidP="005D0A83">
            <w:pPr>
              <w:spacing w:before="240" w:after="0" w:line="240" w:lineRule="auto"/>
              <w:rPr>
                <w:rFonts w:ascii="Times New Roman" w:eastAsia="Times New Roman" w:hAnsi="Times New Roman" w:cs="Times New Roman"/>
                <w:sz w:val="24"/>
                <w:szCs w:val="24"/>
              </w:rPr>
            </w:pPr>
            <w:r w:rsidRPr="00942E0C">
              <w:rPr>
                <w:rFonts w:ascii="Times New Roman" w:eastAsia="Times New Roman" w:hAnsi="Times New Roman" w:cs="Times New Roman"/>
                <w:b/>
                <w:sz w:val="24"/>
                <w:szCs w:val="24"/>
              </w:rPr>
              <w:t xml:space="preserve">Rangovo atstovas </w:t>
            </w:r>
            <w:r w:rsidRPr="00942E0C">
              <w:rPr>
                <w:rFonts w:ascii="Times New Roman" w:eastAsia="Times New Roman" w:hAnsi="Times New Roman" w:cs="Times New Roman"/>
                <w:sz w:val="24"/>
                <w:szCs w:val="24"/>
              </w:rPr>
              <w:t>_____________________________________</w:t>
            </w:r>
          </w:p>
          <w:p w14:paraId="4914F1E9" w14:textId="77777777" w:rsidR="005D0A83" w:rsidRPr="005D0A83" w:rsidRDefault="005D0A83" w:rsidP="005D0A83">
            <w:pPr>
              <w:spacing w:before="240" w:after="0" w:line="240" w:lineRule="auto"/>
              <w:rPr>
                <w:rFonts w:ascii="Times New Roman" w:eastAsia="Times New Roman" w:hAnsi="Times New Roman" w:cs="Times New Roman"/>
                <w:b/>
                <w:sz w:val="24"/>
                <w:szCs w:val="24"/>
              </w:rPr>
            </w:pPr>
            <w:r w:rsidRPr="00942E0C">
              <w:rPr>
                <w:rFonts w:ascii="Times New Roman" w:eastAsia="Times New Roman" w:hAnsi="Times New Roman" w:cs="Times New Roman"/>
                <w:b/>
                <w:sz w:val="24"/>
                <w:szCs w:val="24"/>
              </w:rPr>
              <w:t>Parašas:______________________                                          Data</w:t>
            </w:r>
          </w:p>
        </w:tc>
      </w:tr>
    </w:tbl>
    <w:p w14:paraId="48433536" w14:textId="77777777" w:rsidR="005D0A83" w:rsidRPr="002E49DF" w:rsidRDefault="005D0A83" w:rsidP="00E51413">
      <w:pPr>
        <w:spacing w:after="0"/>
        <w:ind w:firstLine="851"/>
        <w:jc w:val="center"/>
        <w:rPr>
          <w:rFonts w:ascii="Times New Roman" w:hAnsi="Times New Roman" w:cs="Times New Roman"/>
          <w:sz w:val="24"/>
          <w:szCs w:val="24"/>
        </w:rPr>
      </w:pPr>
    </w:p>
    <w:sectPr w:rsidR="005D0A83" w:rsidRPr="002E49DF" w:rsidSect="002E49DF">
      <w:pgSz w:w="11906" w:h="16838"/>
      <w:pgMar w:top="1134" w:right="849"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91A50"/>
    <w:multiLevelType w:val="multilevel"/>
    <w:tmpl w:val="F21E00B0"/>
    <w:lvl w:ilvl="0">
      <w:start w:val="3"/>
      <w:numFmt w:val="decimal"/>
      <w:lvlText w:val="%1."/>
      <w:lvlJc w:val="left"/>
      <w:pPr>
        <w:ind w:left="1069" w:hanging="360"/>
      </w:pPr>
      <w:rPr>
        <w:rFonts w:hint="default"/>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1" w15:restartNumberingAfterBreak="0">
    <w:nsid w:val="068E1B03"/>
    <w:multiLevelType w:val="multilevel"/>
    <w:tmpl w:val="F21E00B0"/>
    <w:lvl w:ilvl="0">
      <w:start w:val="3"/>
      <w:numFmt w:val="decimal"/>
      <w:lvlText w:val="%1."/>
      <w:lvlJc w:val="left"/>
      <w:pPr>
        <w:ind w:left="1069" w:hanging="360"/>
      </w:pPr>
      <w:rPr>
        <w:rFonts w:hint="default"/>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2" w15:restartNumberingAfterBreak="0">
    <w:nsid w:val="09497372"/>
    <w:multiLevelType w:val="hybridMultilevel"/>
    <w:tmpl w:val="0AB8B6A0"/>
    <w:lvl w:ilvl="0" w:tplc="F33CF51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B9168C"/>
    <w:multiLevelType w:val="multilevel"/>
    <w:tmpl w:val="F21E00B0"/>
    <w:lvl w:ilvl="0">
      <w:start w:val="3"/>
      <w:numFmt w:val="decimal"/>
      <w:lvlText w:val="%1."/>
      <w:lvlJc w:val="left"/>
      <w:pPr>
        <w:ind w:left="1069" w:hanging="360"/>
      </w:pPr>
      <w:rPr>
        <w:rFonts w:hint="default"/>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4" w15:restartNumberingAfterBreak="0">
    <w:nsid w:val="0F9572B5"/>
    <w:multiLevelType w:val="multilevel"/>
    <w:tmpl w:val="CF7EA378"/>
    <w:lvl w:ilvl="0">
      <w:start w:val="3"/>
      <w:numFmt w:val="decimal"/>
      <w:lvlText w:val="%1."/>
      <w:lvlJc w:val="left"/>
      <w:pPr>
        <w:ind w:left="1069" w:hanging="360"/>
      </w:pPr>
      <w:rPr>
        <w:rFonts w:hint="default"/>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5" w15:restartNumberingAfterBreak="0">
    <w:nsid w:val="108B5463"/>
    <w:multiLevelType w:val="multilevel"/>
    <w:tmpl w:val="F21E00B0"/>
    <w:lvl w:ilvl="0">
      <w:start w:val="3"/>
      <w:numFmt w:val="decimal"/>
      <w:lvlText w:val="%1."/>
      <w:lvlJc w:val="left"/>
      <w:pPr>
        <w:ind w:left="1069" w:hanging="360"/>
      </w:pPr>
      <w:rPr>
        <w:rFonts w:hint="default"/>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6"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13A1A70"/>
    <w:multiLevelType w:val="multilevel"/>
    <w:tmpl w:val="F21E00B0"/>
    <w:lvl w:ilvl="0">
      <w:start w:val="3"/>
      <w:numFmt w:val="decimal"/>
      <w:lvlText w:val="%1."/>
      <w:lvlJc w:val="left"/>
      <w:pPr>
        <w:ind w:left="1069" w:hanging="360"/>
      </w:pPr>
      <w:rPr>
        <w:rFonts w:hint="default"/>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8" w15:restartNumberingAfterBreak="0">
    <w:nsid w:val="19A05242"/>
    <w:multiLevelType w:val="multilevel"/>
    <w:tmpl w:val="5D2CC20C"/>
    <w:lvl w:ilvl="0">
      <w:start w:val="3"/>
      <w:numFmt w:val="decimal"/>
      <w:lvlText w:val="%1."/>
      <w:lvlJc w:val="left"/>
      <w:pPr>
        <w:ind w:left="1069" w:hanging="360"/>
      </w:pPr>
      <w:rPr>
        <w:rFonts w:hint="default"/>
        <w:i w:val="0"/>
        <w:iCs w:val="0"/>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9" w15:restartNumberingAfterBreak="0">
    <w:nsid w:val="1B0D7D0D"/>
    <w:multiLevelType w:val="multilevel"/>
    <w:tmpl w:val="E30009C0"/>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sz w:val="24"/>
        <w:szCs w:val="24"/>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26536D77"/>
    <w:multiLevelType w:val="hybridMultilevel"/>
    <w:tmpl w:val="A636F8BE"/>
    <w:lvl w:ilvl="0" w:tplc="F10870EC">
      <w:start w:val="8"/>
      <w:numFmt w:val="bullet"/>
      <w:lvlText w:val="-"/>
      <w:lvlJc w:val="left"/>
      <w:pPr>
        <w:ind w:left="1571" w:hanging="360"/>
      </w:pPr>
      <w:rPr>
        <w:rFonts w:ascii="Times New Roman" w:eastAsia="Calibri" w:hAnsi="Times New Roman" w:cs="Times New Roman"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1" w15:restartNumberingAfterBreak="0">
    <w:nsid w:val="27314FA6"/>
    <w:multiLevelType w:val="multilevel"/>
    <w:tmpl w:val="B796A9CC"/>
    <w:lvl w:ilvl="0">
      <w:start w:val="3"/>
      <w:numFmt w:val="decimal"/>
      <w:lvlText w:val="%1."/>
      <w:lvlJc w:val="left"/>
      <w:pPr>
        <w:ind w:left="720" w:hanging="360"/>
      </w:pPr>
      <w:rPr>
        <w:rFonts w:hint="default"/>
      </w:rPr>
    </w:lvl>
    <w:lvl w:ilvl="1">
      <w:start w:val="1"/>
      <w:numFmt w:val="decimal"/>
      <w:isLgl/>
      <w:lvlText w:val="%1.%2."/>
      <w:lvlJc w:val="left"/>
      <w:pPr>
        <w:ind w:left="765" w:hanging="405"/>
      </w:pPr>
      <w:rPr>
        <w:rFonts w:hint="default"/>
        <w:b w:val="0"/>
        <w:color w:val="000000" w:themeColor="text1"/>
      </w:rPr>
    </w:lvl>
    <w:lvl w:ilvl="2">
      <w:start w:val="1"/>
      <w:numFmt w:val="decimal"/>
      <w:isLgl/>
      <w:lvlText w:val="%3."/>
      <w:lvlJc w:val="left"/>
      <w:pPr>
        <w:ind w:left="1430" w:hanging="720"/>
      </w:pPr>
      <w:rPr>
        <w:rFonts w:ascii="Times New Roman" w:eastAsia="Calibri" w:hAnsi="Times New Roman" w:cs="Times New Roman"/>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F0808B3"/>
    <w:multiLevelType w:val="multilevel"/>
    <w:tmpl w:val="64AEDE6A"/>
    <w:lvl w:ilvl="0">
      <w:start w:val="3"/>
      <w:numFmt w:val="decimal"/>
      <w:lvlText w:val="%1."/>
      <w:lvlJc w:val="left"/>
      <w:pPr>
        <w:ind w:left="1069" w:hanging="360"/>
      </w:pPr>
      <w:rPr>
        <w:rFonts w:hint="default"/>
        <w:b w:val="0"/>
        <w:bCs w:val="0"/>
        <w:i w:val="0"/>
        <w:iCs w:val="0"/>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13" w15:restartNumberingAfterBreak="0">
    <w:nsid w:val="302F414C"/>
    <w:multiLevelType w:val="multilevel"/>
    <w:tmpl w:val="F21E00B0"/>
    <w:lvl w:ilvl="0">
      <w:start w:val="3"/>
      <w:numFmt w:val="decimal"/>
      <w:lvlText w:val="%1."/>
      <w:lvlJc w:val="left"/>
      <w:pPr>
        <w:ind w:left="1069" w:hanging="360"/>
      </w:pPr>
      <w:rPr>
        <w:rFonts w:hint="default"/>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14" w15:restartNumberingAfterBreak="0">
    <w:nsid w:val="323A0B7C"/>
    <w:multiLevelType w:val="multilevel"/>
    <w:tmpl w:val="0914B4BC"/>
    <w:lvl w:ilvl="0">
      <w:start w:val="52"/>
      <w:numFmt w:val="decimal"/>
      <w:lvlText w:val="%1."/>
      <w:lvlJc w:val="left"/>
      <w:pPr>
        <w:ind w:left="1069" w:hanging="360"/>
      </w:pPr>
      <w:rPr>
        <w:rFonts w:hint="default"/>
        <w:i w:val="0"/>
        <w:iCs w:val="0"/>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15" w15:restartNumberingAfterBreak="0">
    <w:nsid w:val="36896093"/>
    <w:multiLevelType w:val="multilevel"/>
    <w:tmpl w:val="CF7EA378"/>
    <w:lvl w:ilvl="0">
      <w:start w:val="3"/>
      <w:numFmt w:val="decimal"/>
      <w:lvlText w:val="%1."/>
      <w:lvlJc w:val="left"/>
      <w:pPr>
        <w:ind w:left="1069" w:hanging="360"/>
      </w:pPr>
      <w:rPr>
        <w:rFonts w:hint="default"/>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16"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6D82CC9"/>
    <w:multiLevelType w:val="multilevel"/>
    <w:tmpl w:val="F21E00B0"/>
    <w:lvl w:ilvl="0">
      <w:start w:val="3"/>
      <w:numFmt w:val="decimal"/>
      <w:lvlText w:val="%1."/>
      <w:lvlJc w:val="left"/>
      <w:pPr>
        <w:ind w:left="1069" w:hanging="360"/>
      </w:pPr>
      <w:rPr>
        <w:rFonts w:hint="default"/>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18" w15:restartNumberingAfterBreak="0">
    <w:nsid w:val="39871EB5"/>
    <w:multiLevelType w:val="hybridMultilevel"/>
    <w:tmpl w:val="5B3A51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B945F43"/>
    <w:multiLevelType w:val="hybridMultilevel"/>
    <w:tmpl w:val="9626CB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22318F"/>
    <w:multiLevelType w:val="multilevel"/>
    <w:tmpl w:val="F21E00B0"/>
    <w:lvl w:ilvl="0">
      <w:start w:val="3"/>
      <w:numFmt w:val="decimal"/>
      <w:lvlText w:val="%1."/>
      <w:lvlJc w:val="left"/>
      <w:pPr>
        <w:ind w:left="1069" w:hanging="360"/>
      </w:pPr>
      <w:rPr>
        <w:rFonts w:hint="default"/>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21" w15:restartNumberingAfterBreak="0">
    <w:nsid w:val="47B81080"/>
    <w:multiLevelType w:val="hybridMultilevel"/>
    <w:tmpl w:val="523C5BB4"/>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2" w15:restartNumberingAfterBreak="0">
    <w:nsid w:val="48B50C48"/>
    <w:multiLevelType w:val="multilevel"/>
    <w:tmpl w:val="F21E00B0"/>
    <w:lvl w:ilvl="0">
      <w:start w:val="3"/>
      <w:numFmt w:val="decimal"/>
      <w:lvlText w:val="%1."/>
      <w:lvlJc w:val="left"/>
      <w:pPr>
        <w:ind w:left="1069" w:hanging="360"/>
      </w:pPr>
      <w:rPr>
        <w:rFonts w:hint="default"/>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23" w15:restartNumberingAfterBreak="0">
    <w:nsid w:val="4FAB064C"/>
    <w:multiLevelType w:val="multilevel"/>
    <w:tmpl w:val="F21E00B0"/>
    <w:lvl w:ilvl="0">
      <w:start w:val="3"/>
      <w:numFmt w:val="decimal"/>
      <w:lvlText w:val="%1."/>
      <w:lvlJc w:val="left"/>
      <w:pPr>
        <w:ind w:left="1069" w:hanging="360"/>
      </w:pPr>
      <w:rPr>
        <w:rFonts w:hint="default"/>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24" w15:restartNumberingAfterBreak="0">
    <w:nsid w:val="4FC32476"/>
    <w:multiLevelType w:val="multilevel"/>
    <w:tmpl w:val="F21E00B0"/>
    <w:lvl w:ilvl="0">
      <w:start w:val="3"/>
      <w:numFmt w:val="decimal"/>
      <w:lvlText w:val="%1."/>
      <w:lvlJc w:val="left"/>
      <w:pPr>
        <w:ind w:left="1069" w:hanging="360"/>
      </w:pPr>
      <w:rPr>
        <w:rFonts w:hint="default"/>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25" w15:restartNumberingAfterBreak="0">
    <w:nsid w:val="515B62A0"/>
    <w:multiLevelType w:val="hybridMultilevel"/>
    <w:tmpl w:val="3BB88436"/>
    <w:lvl w:ilvl="0" w:tplc="8A2A065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5416E3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9FA232E"/>
    <w:multiLevelType w:val="hybridMultilevel"/>
    <w:tmpl w:val="A0F68EAE"/>
    <w:lvl w:ilvl="0" w:tplc="7336822C">
      <w:start w:val="1"/>
      <w:numFmt w:val="upperRoman"/>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5B923E13"/>
    <w:multiLevelType w:val="multilevel"/>
    <w:tmpl w:val="7B8C47B2"/>
    <w:lvl w:ilvl="0">
      <w:start w:val="1"/>
      <w:numFmt w:val="decimal"/>
      <w:lvlText w:val="%1."/>
      <w:lvlJc w:val="left"/>
      <w:pPr>
        <w:ind w:left="1069" w:hanging="360"/>
      </w:pPr>
      <w:rPr>
        <w:rFonts w:hint="default"/>
        <w:color w:val="auto"/>
      </w:rPr>
    </w:lvl>
    <w:lvl w:ilvl="1">
      <w:start w:val="2"/>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color w:val="auto"/>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29" w15:restartNumberingAfterBreak="0">
    <w:nsid w:val="5D432115"/>
    <w:multiLevelType w:val="multilevel"/>
    <w:tmpl w:val="F21E00B0"/>
    <w:lvl w:ilvl="0">
      <w:start w:val="3"/>
      <w:numFmt w:val="decimal"/>
      <w:lvlText w:val="%1."/>
      <w:lvlJc w:val="left"/>
      <w:pPr>
        <w:ind w:left="1069" w:hanging="360"/>
      </w:pPr>
      <w:rPr>
        <w:rFonts w:hint="default"/>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30" w15:restartNumberingAfterBreak="0">
    <w:nsid w:val="602B1A18"/>
    <w:multiLevelType w:val="multilevel"/>
    <w:tmpl w:val="CB669620"/>
    <w:lvl w:ilvl="0">
      <w:start w:val="11"/>
      <w:numFmt w:val="decimal"/>
      <w:lvlText w:val="%1."/>
      <w:lvlJc w:val="left"/>
      <w:pPr>
        <w:ind w:left="480" w:hanging="480"/>
      </w:pPr>
      <w:rPr>
        <w:rFonts w:hint="default"/>
        <w:b w:val="0"/>
        <w:color w:val="auto"/>
      </w:rPr>
    </w:lvl>
    <w:lvl w:ilvl="1">
      <w:start w:val="1"/>
      <w:numFmt w:val="decimal"/>
      <w:lvlText w:val="%1.%2."/>
      <w:lvlJc w:val="left"/>
      <w:pPr>
        <w:ind w:left="2322" w:hanging="480"/>
      </w:pPr>
      <w:rPr>
        <w:rFonts w:hint="default"/>
        <w:b w:val="0"/>
      </w:rPr>
    </w:lvl>
    <w:lvl w:ilvl="2">
      <w:start w:val="1"/>
      <w:numFmt w:val="decimal"/>
      <w:lvlText w:val="%1.%2.%3."/>
      <w:lvlJc w:val="left"/>
      <w:pPr>
        <w:ind w:left="4124" w:hanging="720"/>
      </w:pPr>
      <w:rPr>
        <w:rFonts w:hint="default"/>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31" w15:restartNumberingAfterBreak="0">
    <w:nsid w:val="6257704D"/>
    <w:multiLevelType w:val="hybridMultilevel"/>
    <w:tmpl w:val="9CFC1636"/>
    <w:lvl w:ilvl="0" w:tplc="7336822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62F6FDE"/>
    <w:multiLevelType w:val="hybridMultilevel"/>
    <w:tmpl w:val="1BBEA6EC"/>
    <w:lvl w:ilvl="0" w:tplc="C1C899F8">
      <w:start w:val="49"/>
      <w:numFmt w:val="decimal"/>
      <w:lvlText w:val="%1."/>
      <w:lvlJc w:val="left"/>
      <w:pPr>
        <w:ind w:left="1800" w:hanging="360"/>
      </w:pPr>
      <w:rPr>
        <w:rFonts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33" w15:restartNumberingAfterBreak="0">
    <w:nsid w:val="68B240EA"/>
    <w:multiLevelType w:val="hybridMultilevel"/>
    <w:tmpl w:val="732CD3E2"/>
    <w:lvl w:ilvl="0" w:tplc="F83E2E36">
      <w:start w:val="5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B164398"/>
    <w:multiLevelType w:val="hybridMultilevel"/>
    <w:tmpl w:val="93746376"/>
    <w:lvl w:ilvl="0" w:tplc="9E2A2088">
      <w:start w:val="50"/>
      <w:numFmt w:val="decimal"/>
      <w:lvlText w:val="%1."/>
      <w:lvlJc w:val="left"/>
      <w:pPr>
        <w:ind w:left="1800" w:hanging="360"/>
      </w:pPr>
      <w:rPr>
        <w:rFonts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num w:numId="1" w16cid:durableId="521355871">
    <w:abstractNumId w:val="18"/>
  </w:num>
  <w:num w:numId="2" w16cid:durableId="913127368">
    <w:abstractNumId w:val="2"/>
  </w:num>
  <w:num w:numId="3" w16cid:durableId="557282421">
    <w:abstractNumId w:val="26"/>
  </w:num>
  <w:num w:numId="4" w16cid:durableId="468086997">
    <w:abstractNumId w:val="11"/>
  </w:num>
  <w:num w:numId="5" w16cid:durableId="258298262">
    <w:abstractNumId w:val="9"/>
  </w:num>
  <w:num w:numId="6" w16cid:durableId="171838843">
    <w:abstractNumId w:val="35"/>
  </w:num>
  <w:num w:numId="7" w16cid:durableId="1236208507">
    <w:abstractNumId w:val="10"/>
  </w:num>
  <w:num w:numId="8" w16cid:durableId="1238400613">
    <w:abstractNumId w:val="21"/>
  </w:num>
  <w:num w:numId="9" w16cid:durableId="840199199">
    <w:abstractNumId w:val="28"/>
  </w:num>
  <w:num w:numId="10" w16cid:durableId="1459297606">
    <w:abstractNumId w:val="17"/>
  </w:num>
  <w:num w:numId="11" w16cid:durableId="969628791">
    <w:abstractNumId w:val="4"/>
  </w:num>
  <w:num w:numId="12" w16cid:durableId="1142235022">
    <w:abstractNumId w:val="15"/>
  </w:num>
  <w:num w:numId="13" w16cid:durableId="1138689137">
    <w:abstractNumId w:val="7"/>
  </w:num>
  <w:num w:numId="14" w16cid:durableId="608464181">
    <w:abstractNumId w:val="23"/>
  </w:num>
  <w:num w:numId="15" w16cid:durableId="2006277584">
    <w:abstractNumId w:val="24"/>
  </w:num>
  <w:num w:numId="16" w16cid:durableId="1597597506">
    <w:abstractNumId w:val="3"/>
  </w:num>
  <w:num w:numId="17" w16cid:durableId="1555970919">
    <w:abstractNumId w:val="12"/>
  </w:num>
  <w:num w:numId="18" w16cid:durableId="736052907">
    <w:abstractNumId w:val="22"/>
  </w:num>
  <w:num w:numId="19" w16cid:durableId="593560169">
    <w:abstractNumId w:val="13"/>
  </w:num>
  <w:num w:numId="20" w16cid:durableId="1862939417">
    <w:abstractNumId w:val="5"/>
  </w:num>
  <w:num w:numId="21" w16cid:durableId="1331568967">
    <w:abstractNumId w:val="29"/>
  </w:num>
  <w:num w:numId="22" w16cid:durableId="1910728617">
    <w:abstractNumId w:val="0"/>
  </w:num>
  <w:num w:numId="23" w16cid:durableId="1094090395">
    <w:abstractNumId w:val="20"/>
  </w:num>
  <w:num w:numId="24" w16cid:durableId="1335455497">
    <w:abstractNumId w:val="1"/>
  </w:num>
  <w:num w:numId="25" w16cid:durableId="1258441493">
    <w:abstractNumId w:val="8"/>
  </w:num>
  <w:num w:numId="26" w16cid:durableId="1583368491">
    <w:abstractNumId w:val="25"/>
  </w:num>
  <w:num w:numId="27" w16cid:durableId="668948637">
    <w:abstractNumId w:val="19"/>
  </w:num>
  <w:num w:numId="28" w16cid:durableId="1534465587">
    <w:abstractNumId w:val="31"/>
  </w:num>
  <w:num w:numId="29" w16cid:durableId="1970165504">
    <w:abstractNumId w:val="27"/>
  </w:num>
  <w:num w:numId="30" w16cid:durableId="1734087386">
    <w:abstractNumId w:val="32"/>
  </w:num>
  <w:num w:numId="31" w16cid:durableId="1819960412">
    <w:abstractNumId w:val="36"/>
  </w:num>
  <w:num w:numId="32" w16cid:durableId="1435320618">
    <w:abstractNumId w:val="14"/>
  </w:num>
  <w:num w:numId="33" w16cid:durableId="1039820486">
    <w:abstractNumId w:val="30"/>
  </w:num>
  <w:num w:numId="34" w16cid:durableId="1541670273">
    <w:abstractNumId w:val="16"/>
  </w:num>
  <w:num w:numId="35" w16cid:durableId="37314896">
    <w:abstractNumId w:val="6"/>
  </w:num>
  <w:num w:numId="36" w16cid:durableId="624970388">
    <w:abstractNumId w:val="34"/>
  </w:num>
  <w:num w:numId="37" w16cid:durableId="28057196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9DF"/>
    <w:rsid w:val="000001BA"/>
    <w:rsid w:val="00001B27"/>
    <w:rsid w:val="000060F8"/>
    <w:rsid w:val="00010266"/>
    <w:rsid w:val="00012AC1"/>
    <w:rsid w:val="00012E21"/>
    <w:rsid w:val="000202AE"/>
    <w:rsid w:val="00024912"/>
    <w:rsid w:val="00024B0E"/>
    <w:rsid w:val="00025A94"/>
    <w:rsid w:val="000263B2"/>
    <w:rsid w:val="000341E5"/>
    <w:rsid w:val="00037F28"/>
    <w:rsid w:val="0004327C"/>
    <w:rsid w:val="00051875"/>
    <w:rsid w:val="000550DC"/>
    <w:rsid w:val="00057B4E"/>
    <w:rsid w:val="000641F4"/>
    <w:rsid w:val="00064C64"/>
    <w:rsid w:val="00066617"/>
    <w:rsid w:val="00070304"/>
    <w:rsid w:val="00070DC8"/>
    <w:rsid w:val="000864EE"/>
    <w:rsid w:val="000900E1"/>
    <w:rsid w:val="00096A8B"/>
    <w:rsid w:val="000A1C1B"/>
    <w:rsid w:val="000A1CD0"/>
    <w:rsid w:val="000A3666"/>
    <w:rsid w:val="000A6CAE"/>
    <w:rsid w:val="000A76C3"/>
    <w:rsid w:val="000C019A"/>
    <w:rsid w:val="000C1B80"/>
    <w:rsid w:val="000C38FB"/>
    <w:rsid w:val="000C7AF6"/>
    <w:rsid w:val="000D0C36"/>
    <w:rsid w:val="000D10FB"/>
    <w:rsid w:val="000E7167"/>
    <w:rsid w:val="000F04E9"/>
    <w:rsid w:val="000F56D2"/>
    <w:rsid w:val="0010493D"/>
    <w:rsid w:val="00105643"/>
    <w:rsid w:val="00105BD5"/>
    <w:rsid w:val="001141C4"/>
    <w:rsid w:val="00114DEE"/>
    <w:rsid w:val="00117670"/>
    <w:rsid w:val="00117D12"/>
    <w:rsid w:val="00121141"/>
    <w:rsid w:val="0012246B"/>
    <w:rsid w:val="00125FC3"/>
    <w:rsid w:val="00131E6B"/>
    <w:rsid w:val="00133410"/>
    <w:rsid w:val="001341FE"/>
    <w:rsid w:val="00134B74"/>
    <w:rsid w:val="00137F2F"/>
    <w:rsid w:val="0014121E"/>
    <w:rsid w:val="00141A6C"/>
    <w:rsid w:val="0015365D"/>
    <w:rsid w:val="00167F42"/>
    <w:rsid w:val="00175564"/>
    <w:rsid w:val="00177D30"/>
    <w:rsid w:val="00182523"/>
    <w:rsid w:val="0018264F"/>
    <w:rsid w:val="00184F2D"/>
    <w:rsid w:val="00187D65"/>
    <w:rsid w:val="00197CA5"/>
    <w:rsid w:val="001A00E1"/>
    <w:rsid w:val="001A746C"/>
    <w:rsid w:val="001B312F"/>
    <w:rsid w:val="001B48EF"/>
    <w:rsid w:val="001C1928"/>
    <w:rsid w:val="001D5EA3"/>
    <w:rsid w:val="001E0D87"/>
    <w:rsid w:val="001E18B7"/>
    <w:rsid w:val="001E2031"/>
    <w:rsid w:val="00215990"/>
    <w:rsid w:val="00216F7D"/>
    <w:rsid w:val="00220377"/>
    <w:rsid w:val="0022632C"/>
    <w:rsid w:val="0023157D"/>
    <w:rsid w:val="002316C9"/>
    <w:rsid w:val="002324BB"/>
    <w:rsid w:val="0024477E"/>
    <w:rsid w:val="00245AAA"/>
    <w:rsid w:val="00246E04"/>
    <w:rsid w:val="002473EF"/>
    <w:rsid w:val="00275B89"/>
    <w:rsid w:val="00282382"/>
    <w:rsid w:val="00287520"/>
    <w:rsid w:val="00287CAC"/>
    <w:rsid w:val="00296EEA"/>
    <w:rsid w:val="002A2546"/>
    <w:rsid w:val="002A3495"/>
    <w:rsid w:val="002A4069"/>
    <w:rsid w:val="002A720D"/>
    <w:rsid w:val="002B5A45"/>
    <w:rsid w:val="002B7DF7"/>
    <w:rsid w:val="002C4D45"/>
    <w:rsid w:val="002C5461"/>
    <w:rsid w:val="002D2D1C"/>
    <w:rsid w:val="002D5CCA"/>
    <w:rsid w:val="002E02D0"/>
    <w:rsid w:val="002E49DF"/>
    <w:rsid w:val="002E4D12"/>
    <w:rsid w:val="002F12D0"/>
    <w:rsid w:val="003025FB"/>
    <w:rsid w:val="00305A2E"/>
    <w:rsid w:val="00316E0F"/>
    <w:rsid w:val="00323EA5"/>
    <w:rsid w:val="00326298"/>
    <w:rsid w:val="00337BA2"/>
    <w:rsid w:val="003406BD"/>
    <w:rsid w:val="003433F1"/>
    <w:rsid w:val="0034542C"/>
    <w:rsid w:val="00345958"/>
    <w:rsid w:val="00354A18"/>
    <w:rsid w:val="003655AA"/>
    <w:rsid w:val="0036691B"/>
    <w:rsid w:val="003727A9"/>
    <w:rsid w:val="00375B8B"/>
    <w:rsid w:val="00386C1C"/>
    <w:rsid w:val="0039285D"/>
    <w:rsid w:val="003A0EA4"/>
    <w:rsid w:val="003A22A2"/>
    <w:rsid w:val="003A4850"/>
    <w:rsid w:val="003B09E9"/>
    <w:rsid w:val="003B18C4"/>
    <w:rsid w:val="003B6C21"/>
    <w:rsid w:val="003D3FED"/>
    <w:rsid w:val="003D4173"/>
    <w:rsid w:val="003D53FA"/>
    <w:rsid w:val="003E00D5"/>
    <w:rsid w:val="003E7605"/>
    <w:rsid w:val="003F2A5B"/>
    <w:rsid w:val="00401160"/>
    <w:rsid w:val="004017D0"/>
    <w:rsid w:val="0040444B"/>
    <w:rsid w:val="004240E8"/>
    <w:rsid w:val="004436AE"/>
    <w:rsid w:val="00445B90"/>
    <w:rsid w:val="00445F53"/>
    <w:rsid w:val="004503B0"/>
    <w:rsid w:val="004516FD"/>
    <w:rsid w:val="00452572"/>
    <w:rsid w:val="00454604"/>
    <w:rsid w:val="00460987"/>
    <w:rsid w:val="0046770E"/>
    <w:rsid w:val="00472388"/>
    <w:rsid w:val="00472658"/>
    <w:rsid w:val="0047771F"/>
    <w:rsid w:val="00480835"/>
    <w:rsid w:val="0048210C"/>
    <w:rsid w:val="00483BA6"/>
    <w:rsid w:val="00483E06"/>
    <w:rsid w:val="00484462"/>
    <w:rsid w:val="00484979"/>
    <w:rsid w:val="004A1512"/>
    <w:rsid w:val="004A349F"/>
    <w:rsid w:val="004A4A89"/>
    <w:rsid w:val="004A4BF1"/>
    <w:rsid w:val="004B0E7B"/>
    <w:rsid w:val="004B2899"/>
    <w:rsid w:val="004C1286"/>
    <w:rsid w:val="004C28F6"/>
    <w:rsid w:val="004D218F"/>
    <w:rsid w:val="004D7672"/>
    <w:rsid w:val="004E42E7"/>
    <w:rsid w:val="004E73DE"/>
    <w:rsid w:val="004F1A99"/>
    <w:rsid w:val="004F269D"/>
    <w:rsid w:val="004F2D64"/>
    <w:rsid w:val="004F4635"/>
    <w:rsid w:val="004F5E4E"/>
    <w:rsid w:val="00501CD0"/>
    <w:rsid w:val="00503A85"/>
    <w:rsid w:val="005045DC"/>
    <w:rsid w:val="00507E32"/>
    <w:rsid w:val="005156B8"/>
    <w:rsid w:val="005164E9"/>
    <w:rsid w:val="005246D5"/>
    <w:rsid w:val="00530214"/>
    <w:rsid w:val="00532760"/>
    <w:rsid w:val="00541B2B"/>
    <w:rsid w:val="00550774"/>
    <w:rsid w:val="00552E3E"/>
    <w:rsid w:val="0055455D"/>
    <w:rsid w:val="005546DE"/>
    <w:rsid w:val="0055597A"/>
    <w:rsid w:val="00556D1F"/>
    <w:rsid w:val="00557738"/>
    <w:rsid w:val="0056179B"/>
    <w:rsid w:val="00563844"/>
    <w:rsid w:val="00563E01"/>
    <w:rsid w:val="00564C37"/>
    <w:rsid w:val="00565495"/>
    <w:rsid w:val="00565999"/>
    <w:rsid w:val="00566BFE"/>
    <w:rsid w:val="00574FB5"/>
    <w:rsid w:val="00580F00"/>
    <w:rsid w:val="0058436F"/>
    <w:rsid w:val="005868DD"/>
    <w:rsid w:val="005A25EA"/>
    <w:rsid w:val="005A4A3F"/>
    <w:rsid w:val="005B0D44"/>
    <w:rsid w:val="005B63B8"/>
    <w:rsid w:val="005C6010"/>
    <w:rsid w:val="005D0A83"/>
    <w:rsid w:val="005E068F"/>
    <w:rsid w:val="005E274A"/>
    <w:rsid w:val="005F4734"/>
    <w:rsid w:val="005F5F97"/>
    <w:rsid w:val="00600F24"/>
    <w:rsid w:val="00601DA1"/>
    <w:rsid w:val="00602838"/>
    <w:rsid w:val="00602E9D"/>
    <w:rsid w:val="006035FC"/>
    <w:rsid w:val="0060467F"/>
    <w:rsid w:val="006048C8"/>
    <w:rsid w:val="006050BD"/>
    <w:rsid w:val="00606555"/>
    <w:rsid w:val="0061044A"/>
    <w:rsid w:val="006133FB"/>
    <w:rsid w:val="00614156"/>
    <w:rsid w:val="00621827"/>
    <w:rsid w:val="006241DD"/>
    <w:rsid w:val="006359C9"/>
    <w:rsid w:val="006400B9"/>
    <w:rsid w:val="006403BB"/>
    <w:rsid w:val="00642FE8"/>
    <w:rsid w:val="006533C2"/>
    <w:rsid w:val="00660051"/>
    <w:rsid w:val="00660D6D"/>
    <w:rsid w:val="00683978"/>
    <w:rsid w:val="006867BC"/>
    <w:rsid w:val="00686E2F"/>
    <w:rsid w:val="00691099"/>
    <w:rsid w:val="00696664"/>
    <w:rsid w:val="00696707"/>
    <w:rsid w:val="006A4BA3"/>
    <w:rsid w:val="006A580C"/>
    <w:rsid w:val="006A721D"/>
    <w:rsid w:val="006C3449"/>
    <w:rsid w:val="006C3C44"/>
    <w:rsid w:val="006C653A"/>
    <w:rsid w:val="006D4F7D"/>
    <w:rsid w:val="006F170D"/>
    <w:rsid w:val="006F502E"/>
    <w:rsid w:val="006F6581"/>
    <w:rsid w:val="006F758D"/>
    <w:rsid w:val="007011BC"/>
    <w:rsid w:val="00701939"/>
    <w:rsid w:val="00703EF3"/>
    <w:rsid w:val="00713376"/>
    <w:rsid w:val="007139A4"/>
    <w:rsid w:val="00715232"/>
    <w:rsid w:val="007152CD"/>
    <w:rsid w:val="00721CB5"/>
    <w:rsid w:val="00731742"/>
    <w:rsid w:val="00731B49"/>
    <w:rsid w:val="007362EF"/>
    <w:rsid w:val="007440F4"/>
    <w:rsid w:val="00745B11"/>
    <w:rsid w:val="00750ED0"/>
    <w:rsid w:val="00753E79"/>
    <w:rsid w:val="00755F89"/>
    <w:rsid w:val="00776139"/>
    <w:rsid w:val="00777518"/>
    <w:rsid w:val="0079326A"/>
    <w:rsid w:val="007A4016"/>
    <w:rsid w:val="007A72CA"/>
    <w:rsid w:val="007B1FE0"/>
    <w:rsid w:val="007C3CEE"/>
    <w:rsid w:val="007C4ED5"/>
    <w:rsid w:val="007C70A3"/>
    <w:rsid w:val="007D77F3"/>
    <w:rsid w:val="007E3442"/>
    <w:rsid w:val="007F31C1"/>
    <w:rsid w:val="00803BFC"/>
    <w:rsid w:val="00804E59"/>
    <w:rsid w:val="00812301"/>
    <w:rsid w:val="00812B1B"/>
    <w:rsid w:val="008216BA"/>
    <w:rsid w:val="00823A48"/>
    <w:rsid w:val="00832791"/>
    <w:rsid w:val="0083559A"/>
    <w:rsid w:val="00836EAE"/>
    <w:rsid w:val="00841A51"/>
    <w:rsid w:val="008423DD"/>
    <w:rsid w:val="00844B35"/>
    <w:rsid w:val="00845C3A"/>
    <w:rsid w:val="008513AD"/>
    <w:rsid w:val="008520E6"/>
    <w:rsid w:val="00853BE5"/>
    <w:rsid w:val="00854813"/>
    <w:rsid w:val="00856FB2"/>
    <w:rsid w:val="0086114C"/>
    <w:rsid w:val="00861C2F"/>
    <w:rsid w:val="00861DA5"/>
    <w:rsid w:val="00867168"/>
    <w:rsid w:val="00867EAE"/>
    <w:rsid w:val="008737DF"/>
    <w:rsid w:val="008757EF"/>
    <w:rsid w:val="008758A3"/>
    <w:rsid w:val="00881528"/>
    <w:rsid w:val="008839F6"/>
    <w:rsid w:val="00883E55"/>
    <w:rsid w:val="008903F1"/>
    <w:rsid w:val="008932D4"/>
    <w:rsid w:val="00894265"/>
    <w:rsid w:val="00895C2C"/>
    <w:rsid w:val="008A3487"/>
    <w:rsid w:val="008A4D5C"/>
    <w:rsid w:val="008A6B78"/>
    <w:rsid w:val="008B3548"/>
    <w:rsid w:val="008B4D58"/>
    <w:rsid w:val="008B4DD1"/>
    <w:rsid w:val="008C6ABF"/>
    <w:rsid w:val="008C7621"/>
    <w:rsid w:val="008D3F29"/>
    <w:rsid w:val="008E093C"/>
    <w:rsid w:val="008E12A0"/>
    <w:rsid w:val="008E327B"/>
    <w:rsid w:val="008F0DFC"/>
    <w:rsid w:val="008F16C1"/>
    <w:rsid w:val="008F3E07"/>
    <w:rsid w:val="008F5D5C"/>
    <w:rsid w:val="00904E1F"/>
    <w:rsid w:val="00907159"/>
    <w:rsid w:val="00912B07"/>
    <w:rsid w:val="00930738"/>
    <w:rsid w:val="00931C42"/>
    <w:rsid w:val="009321FA"/>
    <w:rsid w:val="00934112"/>
    <w:rsid w:val="00934C47"/>
    <w:rsid w:val="00934F29"/>
    <w:rsid w:val="00942E0C"/>
    <w:rsid w:val="00943755"/>
    <w:rsid w:val="009520C5"/>
    <w:rsid w:val="0095453A"/>
    <w:rsid w:val="00954C30"/>
    <w:rsid w:val="00954C9D"/>
    <w:rsid w:val="009552E3"/>
    <w:rsid w:val="00955D07"/>
    <w:rsid w:val="00965925"/>
    <w:rsid w:val="00970CE6"/>
    <w:rsid w:val="00990220"/>
    <w:rsid w:val="00991798"/>
    <w:rsid w:val="009979B6"/>
    <w:rsid w:val="009A4FCF"/>
    <w:rsid w:val="009B467A"/>
    <w:rsid w:val="009B6635"/>
    <w:rsid w:val="009B6FD3"/>
    <w:rsid w:val="009C32B5"/>
    <w:rsid w:val="009D2A4C"/>
    <w:rsid w:val="009D45EA"/>
    <w:rsid w:val="009D5DD2"/>
    <w:rsid w:val="009D63A0"/>
    <w:rsid w:val="009E0461"/>
    <w:rsid w:val="009E2600"/>
    <w:rsid w:val="009E3D45"/>
    <w:rsid w:val="009E62F4"/>
    <w:rsid w:val="009F2DE5"/>
    <w:rsid w:val="009F43A8"/>
    <w:rsid w:val="009F67A9"/>
    <w:rsid w:val="009F6821"/>
    <w:rsid w:val="009F6F0F"/>
    <w:rsid w:val="00A04D74"/>
    <w:rsid w:val="00A07AA4"/>
    <w:rsid w:val="00A10BB5"/>
    <w:rsid w:val="00A15948"/>
    <w:rsid w:val="00A16400"/>
    <w:rsid w:val="00A20CBB"/>
    <w:rsid w:val="00A25DDA"/>
    <w:rsid w:val="00A37CD2"/>
    <w:rsid w:val="00A37E28"/>
    <w:rsid w:val="00A50CAD"/>
    <w:rsid w:val="00A50DFC"/>
    <w:rsid w:val="00A56C2D"/>
    <w:rsid w:val="00A56C4A"/>
    <w:rsid w:val="00A57F88"/>
    <w:rsid w:val="00A70C53"/>
    <w:rsid w:val="00A71B6C"/>
    <w:rsid w:val="00A74936"/>
    <w:rsid w:val="00A75202"/>
    <w:rsid w:val="00A75C6D"/>
    <w:rsid w:val="00A7650E"/>
    <w:rsid w:val="00A77831"/>
    <w:rsid w:val="00A8268F"/>
    <w:rsid w:val="00A85A2A"/>
    <w:rsid w:val="00AA513A"/>
    <w:rsid w:val="00AA6C48"/>
    <w:rsid w:val="00AA7232"/>
    <w:rsid w:val="00AA7ABD"/>
    <w:rsid w:val="00AB5D29"/>
    <w:rsid w:val="00AC7220"/>
    <w:rsid w:val="00AD6954"/>
    <w:rsid w:val="00AE4362"/>
    <w:rsid w:val="00AE4417"/>
    <w:rsid w:val="00AE67F9"/>
    <w:rsid w:val="00AF0EA2"/>
    <w:rsid w:val="00AF40F1"/>
    <w:rsid w:val="00AF5FFE"/>
    <w:rsid w:val="00B03C72"/>
    <w:rsid w:val="00B07AED"/>
    <w:rsid w:val="00B174E7"/>
    <w:rsid w:val="00B2122E"/>
    <w:rsid w:val="00B31D44"/>
    <w:rsid w:val="00B31F0A"/>
    <w:rsid w:val="00B338F6"/>
    <w:rsid w:val="00B42CFA"/>
    <w:rsid w:val="00B458ED"/>
    <w:rsid w:val="00B4595F"/>
    <w:rsid w:val="00B472A4"/>
    <w:rsid w:val="00B50A3C"/>
    <w:rsid w:val="00B50C69"/>
    <w:rsid w:val="00B53308"/>
    <w:rsid w:val="00B6103A"/>
    <w:rsid w:val="00B6128E"/>
    <w:rsid w:val="00B72E22"/>
    <w:rsid w:val="00B75DE6"/>
    <w:rsid w:val="00B75F2E"/>
    <w:rsid w:val="00B805E1"/>
    <w:rsid w:val="00B81553"/>
    <w:rsid w:val="00B82BC3"/>
    <w:rsid w:val="00B862BE"/>
    <w:rsid w:val="00B92185"/>
    <w:rsid w:val="00BA16F8"/>
    <w:rsid w:val="00BA265B"/>
    <w:rsid w:val="00BA46DA"/>
    <w:rsid w:val="00BA4EAB"/>
    <w:rsid w:val="00BA6945"/>
    <w:rsid w:val="00BB239A"/>
    <w:rsid w:val="00BB55A5"/>
    <w:rsid w:val="00BC422C"/>
    <w:rsid w:val="00BD429F"/>
    <w:rsid w:val="00BD6288"/>
    <w:rsid w:val="00BF24A7"/>
    <w:rsid w:val="00C03A1F"/>
    <w:rsid w:val="00C148A6"/>
    <w:rsid w:val="00C261FD"/>
    <w:rsid w:val="00C36BF3"/>
    <w:rsid w:val="00C36E3F"/>
    <w:rsid w:val="00C36E90"/>
    <w:rsid w:val="00C377FA"/>
    <w:rsid w:val="00C40972"/>
    <w:rsid w:val="00C40C08"/>
    <w:rsid w:val="00C43532"/>
    <w:rsid w:val="00C46D8D"/>
    <w:rsid w:val="00C47456"/>
    <w:rsid w:val="00C47A3E"/>
    <w:rsid w:val="00C5292A"/>
    <w:rsid w:val="00C548EE"/>
    <w:rsid w:val="00C62F93"/>
    <w:rsid w:val="00C63489"/>
    <w:rsid w:val="00C67AEE"/>
    <w:rsid w:val="00C709B0"/>
    <w:rsid w:val="00C7128D"/>
    <w:rsid w:val="00C72C26"/>
    <w:rsid w:val="00C7316D"/>
    <w:rsid w:val="00C74FA8"/>
    <w:rsid w:val="00C76634"/>
    <w:rsid w:val="00C81FA4"/>
    <w:rsid w:val="00C84766"/>
    <w:rsid w:val="00C8546B"/>
    <w:rsid w:val="00C87B48"/>
    <w:rsid w:val="00C92FC9"/>
    <w:rsid w:val="00C94016"/>
    <w:rsid w:val="00C976EA"/>
    <w:rsid w:val="00CA02BB"/>
    <w:rsid w:val="00CA2CFF"/>
    <w:rsid w:val="00CB030C"/>
    <w:rsid w:val="00CB0BBF"/>
    <w:rsid w:val="00CB3EB0"/>
    <w:rsid w:val="00CC2B0A"/>
    <w:rsid w:val="00CC4E3F"/>
    <w:rsid w:val="00CE2E9B"/>
    <w:rsid w:val="00CE6569"/>
    <w:rsid w:val="00CE7255"/>
    <w:rsid w:val="00CF0640"/>
    <w:rsid w:val="00CF29D9"/>
    <w:rsid w:val="00D00286"/>
    <w:rsid w:val="00D013DF"/>
    <w:rsid w:val="00D17B78"/>
    <w:rsid w:val="00D21257"/>
    <w:rsid w:val="00D2255E"/>
    <w:rsid w:val="00D23F0C"/>
    <w:rsid w:val="00D241D5"/>
    <w:rsid w:val="00D321B2"/>
    <w:rsid w:val="00D33464"/>
    <w:rsid w:val="00D420AF"/>
    <w:rsid w:val="00D43064"/>
    <w:rsid w:val="00D50AA6"/>
    <w:rsid w:val="00D51305"/>
    <w:rsid w:val="00D57894"/>
    <w:rsid w:val="00D57A8C"/>
    <w:rsid w:val="00D63DA4"/>
    <w:rsid w:val="00D65BEB"/>
    <w:rsid w:val="00D70826"/>
    <w:rsid w:val="00D7118A"/>
    <w:rsid w:val="00D72AB7"/>
    <w:rsid w:val="00D75F1D"/>
    <w:rsid w:val="00D837C2"/>
    <w:rsid w:val="00D853DD"/>
    <w:rsid w:val="00D87E2F"/>
    <w:rsid w:val="00D94869"/>
    <w:rsid w:val="00D96457"/>
    <w:rsid w:val="00DA5DD3"/>
    <w:rsid w:val="00DB1B07"/>
    <w:rsid w:val="00DB3BE0"/>
    <w:rsid w:val="00DB6ED5"/>
    <w:rsid w:val="00DB72EF"/>
    <w:rsid w:val="00DC299A"/>
    <w:rsid w:val="00DC5176"/>
    <w:rsid w:val="00DC640B"/>
    <w:rsid w:val="00DE09BF"/>
    <w:rsid w:val="00DE3F8C"/>
    <w:rsid w:val="00DE65C5"/>
    <w:rsid w:val="00DF2C3C"/>
    <w:rsid w:val="00DF332C"/>
    <w:rsid w:val="00DF68AD"/>
    <w:rsid w:val="00E00320"/>
    <w:rsid w:val="00E17430"/>
    <w:rsid w:val="00E24DAF"/>
    <w:rsid w:val="00E2535A"/>
    <w:rsid w:val="00E31C11"/>
    <w:rsid w:val="00E37800"/>
    <w:rsid w:val="00E43D4D"/>
    <w:rsid w:val="00E51413"/>
    <w:rsid w:val="00E5387E"/>
    <w:rsid w:val="00E54DA9"/>
    <w:rsid w:val="00E607D0"/>
    <w:rsid w:val="00E61F8E"/>
    <w:rsid w:val="00E62709"/>
    <w:rsid w:val="00E649C3"/>
    <w:rsid w:val="00E67724"/>
    <w:rsid w:val="00E67F63"/>
    <w:rsid w:val="00E73E4E"/>
    <w:rsid w:val="00E82A0D"/>
    <w:rsid w:val="00E84C51"/>
    <w:rsid w:val="00E8622E"/>
    <w:rsid w:val="00E92AF2"/>
    <w:rsid w:val="00E93E85"/>
    <w:rsid w:val="00EA4591"/>
    <w:rsid w:val="00EB5069"/>
    <w:rsid w:val="00EC6189"/>
    <w:rsid w:val="00ED059C"/>
    <w:rsid w:val="00ED3670"/>
    <w:rsid w:val="00ED6C9B"/>
    <w:rsid w:val="00ED7030"/>
    <w:rsid w:val="00EE15BF"/>
    <w:rsid w:val="00EE3DEE"/>
    <w:rsid w:val="00EE3E0B"/>
    <w:rsid w:val="00EE491A"/>
    <w:rsid w:val="00EE4DA1"/>
    <w:rsid w:val="00EF1155"/>
    <w:rsid w:val="00EF1313"/>
    <w:rsid w:val="00EF2D26"/>
    <w:rsid w:val="00EF4108"/>
    <w:rsid w:val="00EF6363"/>
    <w:rsid w:val="00EF6936"/>
    <w:rsid w:val="00F0009E"/>
    <w:rsid w:val="00F00B78"/>
    <w:rsid w:val="00F01F61"/>
    <w:rsid w:val="00F03EDA"/>
    <w:rsid w:val="00F2238D"/>
    <w:rsid w:val="00F30A43"/>
    <w:rsid w:val="00F3188B"/>
    <w:rsid w:val="00F3537E"/>
    <w:rsid w:val="00F35E6E"/>
    <w:rsid w:val="00F36848"/>
    <w:rsid w:val="00F4438A"/>
    <w:rsid w:val="00F444C5"/>
    <w:rsid w:val="00F44A38"/>
    <w:rsid w:val="00F46D22"/>
    <w:rsid w:val="00F50034"/>
    <w:rsid w:val="00F50562"/>
    <w:rsid w:val="00F5647F"/>
    <w:rsid w:val="00F676DA"/>
    <w:rsid w:val="00F7130D"/>
    <w:rsid w:val="00F85999"/>
    <w:rsid w:val="00F9538A"/>
    <w:rsid w:val="00F9568D"/>
    <w:rsid w:val="00FA2C51"/>
    <w:rsid w:val="00FB3E7E"/>
    <w:rsid w:val="00FB47E3"/>
    <w:rsid w:val="00FB6407"/>
    <w:rsid w:val="00FC0BB5"/>
    <w:rsid w:val="00FC11BA"/>
    <w:rsid w:val="00FC2D75"/>
    <w:rsid w:val="00FC4BA7"/>
    <w:rsid w:val="00FD1120"/>
    <w:rsid w:val="00FD673E"/>
    <w:rsid w:val="00FE10D1"/>
    <w:rsid w:val="00FE2562"/>
    <w:rsid w:val="00FE6A69"/>
    <w:rsid w:val="00FF00E1"/>
    <w:rsid w:val="00FF0389"/>
    <w:rsid w:val="00FF49CC"/>
    <w:rsid w:val="00FF6C32"/>
    <w:rsid w:val="00FF75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416C7"/>
  <w15:chartTrackingRefBased/>
  <w15:docId w15:val="{6FCAF893-BC1B-45C1-BC48-56C6A5DC7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2E49DF"/>
    <w:pPr>
      <w:ind w:left="720"/>
      <w:contextualSpacing/>
    </w:pPr>
  </w:style>
  <w:style w:type="character" w:styleId="CommentReference">
    <w:name w:val="annotation reference"/>
    <w:basedOn w:val="DefaultParagraphFont"/>
    <w:uiPriority w:val="99"/>
    <w:semiHidden/>
    <w:unhideWhenUsed/>
    <w:rsid w:val="00C92FC9"/>
    <w:rPr>
      <w:sz w:val="16"/>
      <w:szCs w:val="16"/>
    </w:rPr>
  </w:style>
  <w:style w:type="paragraph" w:styleId="CommentText">
    <w:name w:val="annotation text"/>
    <w:basedOn w:val="Normal"/>
    <w:link w:val="CommentTextChar"/>
    <w:uiPriority w:val="99"/>
    <w:unhideWhenUsed/>
    <w:rsid w:val="00C92FC9"/>
    <w:pPr>
      <w:spacing w:line="240" w:lineRule="auto"/>
    </w:pPr>
    <w:rPr>
      <w:sz w:val="20"/>
      <w:szCs w:val="20"/>
    </w:rPr>
  </w:style>
  <w:style w:type="character" w:customStyle="1" w:styleId="CommentTextChar">
    <w:name w:val="Comment Text Char"/>
    <w:basedOn w:val="DefaultParagraphFont"/>
    <w:link w:val="CommentText"/>
    <w:uiPriority w:val="99"/>
    <w:rsid w:val="00C92FC9"/>
    <w:rPr>
      <w:sz w:val="20"/>
      <w:szCs w:val="20"/>
    </w:rPr>
  </w:style>
  <w:style w:type="paragraph" w:styleId="CommentSubject">
    <w:name w:val="annotation subject"/>
    <w:basedOn w:val="CommentText"/>
    <w:next w:val="CommentText"/>
    <w:link w:val="CommentSubjectChar"/>
    <w:uiPriority w:val="99"/>
    <w:semiHidden/>
    <w:unhideWhenUsed/>
    <w:rsid w:val="00C92FC9"/>
    <w:rPr>
      <w:b/>
      <w:bCs/>
    </w:rPr>
  </w:style>
  <w:style w:type="character" w:customStyle="1" w:styleId="CommentSubjectChar">
    <w:name w:val="Comment Subject Char"/>
    <w:basedOn w:val="CommentTextChar"/>
    <w:link w:val="CommentSubject"/>
    <w:uiPriority w:val="99"/>
    <w:semiHidden/>
    <w:rsid w:val="00C92FC9"/>
    <w:rPr>
      <w:b/>
      <w:bCs/>
      <w:sz w:val="20"/>
      <w:szCs w:val="20"/>
    </w:rPr>
  </w:style>
  <w:style w:type="table" w:customStyle="1" w:styleId="TableNormal1">
    <w:name w:val="Table Normal1"/>
    <w:uiPriority w:val="2"/>
    <w:semiHidden/>
    <w:unhideWhenUsed/>
    <w:qFormat/>
    <w:rsid w:val="003727A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727A9"/>
    <w:pPr>
      <w:widowControl w:val="0"/>
      <w:autoSpaceDE w:val="0"/>
      <w:autoSpaceDN w:val="0"/>
      <w:spacing w:after="0" w:line="240" w:lineRule="auto"/>
    </w:pPr>
    <w:rPr>
      <w:rFonts w:ascii="Times New Roman" w:eastAsia="Times New Roman" w:hAnsi="Times New Roman" w:cs="Times New Roman"/>
      <w:lang w:eastAsia="lt-LT" w:bidi="lt-LT"/>
    </w:rPr>
  </w:style>
  <w:style w:type="paragraph" w:customStyle="1" w:styleId="Stilius3">
    <w:name w:val="Stilius3"/>
    <w:basedOn w:val="Normal"/>
    <w:qFormat/>
    <w:rsid w:val="00220377"/>
    <w:pPr>
      <w:spacing w:before="200" w:after="0" w:line="240" w:lineRule="auto"/>
      <w:jc w:val="both"/>
    </w:pPr>
    <w:rPr>
      <w:rFonts w:ascii="Times New Roman" w:eastAsia="Times New Roman" w:hAnsi="Times New Roman" w:cs="Times New Roman"/>
    </w:rPr>
  </w:style>
  <w:style w:type="paragraph" w:styleId="BodyTextIndent">
    <w:name w:val="Body Text Indent"/>
    <w:basedOn w:val="Normal"/>
    <w:link w:val="BodyTextIndentChar"/>
    <w:unhideWhenUsed/>
    <w:rsid w:val="00220377"/>
    <w:pPr>
      <w:spacing w:after="120" w:line="240" w:lineRule="auto"/>
      <w:ind w:left="283"/>
    </w:pPr>
    <w:rPr>
      <w:rFonts w:ascii="Calibri" w:eastAsia="Times New Roman" w:hAnsi="Calibri" w:cs="Times New Roman"/>
    </w:rPr>
  </w:style>
  <w:style w:type="character" w:customStyle="1" w:styleId="BodyTextIndentChar">
    <w:name w:val="Body Text Indent Char"/>
    <w:basedOn w:val="DefaultParagraphFont"/>
    <w:link w:val="BodyTextIndent"/>
    <w:rsid w:val="00220377"/>
    <w:rPr>
      <w:rFonts w:ascii="Calibri" w:eastAsia="Times New Roman" w:hAnsi="Calibri" w:cs="Times New Roman"/>
    </w:rPr>
  </w:style>
  <w:style w:type="table" w:styleId="TableGrid">
    <w:name w:val="Table Grid"/>
    <w:basedOn w:val="TableNormal"/>
    <w:uiPriority w:val="39"/>
    <w:rsid w:val="007011B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locked/>
    <w:rsid w:val="00FE6A69"/>
  </w:style>
  <w:style w:type="character" w:customStyle="1" w:styleId="FontStyle20">
    <w:name w:val="Font Style20"/>
    <w:uiPriority w:val="99"/>
    <w:rsid w:val="006400B9"/>
    <w:rPr>
      <w:rFonts w:ascii="Times New Roman" w:hAnsi="Times New Roman" w:cs="Times New Roman"/>
      <w:b/>
      <w:bCs/>
      <w:sz w:val="20"/>
      <w:szCs w:val="20"/>
    </w:rPr>
  </w:style>
  <w:style w:type="paragraph" w:styleId="NoSpacing">
    <w:name w:val="No Spacing"/>
    <w:uiPriority w:val="1"/>
    <w:qFormat/>
    <w:rsid w:val="006400B9"/>
    <w:pPr>
      <w:spacing w:after="0" w:line="240" w:lineRule="auto"/>
    </w:pPr>
  </w:style>
  <w:style w:type="paragraph" w:customStyle="1" w:styleId="Default">
    <w:name w:val="Default"/>
    <w:rsid w:val="00BD6288"/>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D72AB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684153">
      <w:bodyDiv w:val="1"/>
      <w:marLeft w:val="0"/>
      <w:marRight w:val="0"/>
      <w:marTop w:val="0"/>
      <w:marBottom w:val="0"/>
      <w:divBdr>
        <w:top w:val="none" w:sz="0" w:space="0" w:color="auto"/>
        <w:left w:val="none" w:sz="0" w:space="0" w:color="auto"/>
        <w:bottom w:val="none" w:sz="0" w:space="0" w:color="auto"/>
        <w:right w:val="none" w:sz="0" w:space="0" w:color="auto"/>
      </w:divBdr>
    </w:div>
    <w:div w:id="2094348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5E76D-4E57-4A1E-A1C2-C4710E70A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6642</Words>
  <Characters>47029</Characters>
  <DocSecurity>0</DocSecurity>
  <Lines>887</Lines>
  <Paragraphs>313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2026-03-13T17:44:00Z</dcterms:created>
  <dcterms:modified xsi:type="dcterms:W3CDTF">2026-03-13T17:56:00Z</dcterms:modified>
</cp:coreProperties>
</file>